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63E7C7FA" w:rsidR="006B6EF0" w:rsidRPr="002D4C4A" w:rsidRDefault="002D4C4A" w:rsidP="002D4C4A">
      <w:pPr>
        <w:pStyle w:val="Nzev"/>
        <w:rPr>
          <w:rFonts w:eastAsiaTheme="minorEastAsia"/>
        </w:rPr>
      </w:pPr>
      <w:r w:rsidRPr="002D4C4A">
        <w:rPr>
          <w:rFonts w:eastAsiaTheme="minorEastAsia"/>
        </w:rPr>
        <w:t xml:space="preserve">5) </w:t>
      </w:r>
      <w:r w:rsidR="108BF584" w:rsidRPr="002D4C4A">
        <w:rPr>
          <w:rFonts w:eastAsiaTheme="minorEastAsia"/>
        </w:rPr>
        <w:t>Gravitační pole</w:t>
      </w:r>
    </w:p>
    <w:p w14:paraId="3D8F7ABC" w14:textId="13C25592" w:rsidR="6B71C36B" w:rsidRPr="002D4C4A" w:rsidRDefault="6B71C36B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>Newtonův gravitační zákon</w:t>
      </w:r>
    </w:p>
    <w:p w14:paraId="4287C052" w14:textId="50167C0D" w:rsidR="6B71C36B" w:rsidRPr="002D4C4A" w:rsidRDefault="6B71C36B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Tělesa přitahují ostatní tělesa gravitační silou, která je nepřímo úměrná druhé mocnině vzdálenosti těžišť těles a přímo úměrná jejich hmotnosti</w:t>
      </w:r>
    </w:p>
    <w:p w14:paraId="73E6EB66" w14:textId="64CAC6F7" w:rsidR="6B71C36B" w:rsidRPr="00475B69" w:rsidRDefault="6B71C36B" w:rsidP="00475B69">
      <w:pPr>
        <w:ind w:left="360"/>
        <w:jc w:val="center"/>
        <w:rPr>
          <w:rFonts w:eastAsiaTheme="minorEastAsia"/>
          <w:sz w:val="24"/>
          <w:szCs w:val="24"/>
        </w:rPr>
      </w:pPr>
      <w:r w:rsidRPr="002D4C4A">
        <w:rPr>
          <w:noProof/>
        </w:rPr>
        <w:drawing>
          <wp:inline distT="0" distB="0" distL="0" distR="0" wp14:anchorId="0510E6D4" wp14:editId="7463125B">
            <wp:extent cx="990600" cy="396240"/>
            <wp:effectExtent l="0" t="0" r="0" b="3810"/>
            <wp:docPr id="1926716097" name="Obrázek 1926716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1319" w14:textId="48DB777C" w:rsidR="6B71C36B" w:rsidRPr="002D4C4A" w:rsidRDefault="6B71C36B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proofErr w:type="spellStart"/>
      <w:r w:rsidRPr="002D4C4A">
        <w:rPr>
          <w:rFonts w:eastAsiaTheme="minorEastAsia"/>
          <w:sz w:val="24"/>
          <w:szCs w:val="24"/>
        </w:rPr>
        <w:t>F</w:t>
      </w:r>
      <w:r w:rsidRPr="00475B69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2D4C4A">
        <w:rPr>
          <w:rFonts w:eastAsiaTheme="minorEastAsia"/>
          <w:sz w:val="24"/>
          <w:szCs w:val="24"/>
        </w:rPr>
        <w:t xml:space="preserve"> gravitační síla</w:t>
      </w:r>
    </w:p>
    <w:p w14:paraId="724E407E" w14:textId="5B34D519" w:rsidR="6B71C36B" w:rsidRPr="002D4C4A" w:rsidRDefault="6B71C36B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G univerzální gravitační konstanta (G = 6,67⋅10</w:t>
      </w:r>
      <w:r w:rsidRPr="00475B69">
        <w:rPr>
          <w:rFonts w:eastAsiaTheme="minorEastAsia"/>
          <w:sz w:val="24"/>
          <w:szCs w:val="24"/>
          <w:vertAlign w:val="superscript"/>
        </w:rPr>
        <w:t>–11</w:t>
      </w:r>
      <w:r w:rsidRPr="002D4C4A">
        <w:rPr>
          <w:rFonts w:eastAsiaTheme="minorEastAsia"/>
          <w:sz w:val="24"/>
          <w:szCs w:val="24"/>
        </w:rPr>
        <w:t xml:space="preserve"> N⋅m</w:t>
      </w:r>
      <w:r w:rsidRPr="00475B69">
        <w:rPr>
          <w:rFonts w:eastAsiaTheme="minorEastAsia"/>
          <w:sz w:val="24"/>
          <w:szCs w:val="24"/>
          <w:vertAlign w:val="superscript"/>
        </w:rPr>
        <w:t>2</w:t>
      </w:r>
      <w:r w:rsidRPr="002D4C4A">
        <w:rPr>
          <w:rFonts w:eastAsiaTheme="minorEastAsia"/>
          <w:sz w:val="24"/>
          <w:szCs w:val="24"/>
        </w:rPr>
        <w:t>⋅kg</w:t>
      </w:r>
      <w:r w:rsidRPr="00475B69">
        <w:rPr>
          <w:rFonts w:eastAsiaTheme="minorEastAsia"/>
          <w:sz w:val="24"/>
          <w:szCs w:val="24"/>
          <w:vertAlign w:val="superscript"/>
        </w:rPr>
        <w:t>–2</w:t>
      </w:r>
      <w:r w:rsidRPr="002D4C4A">
        <w:rPr>
          <w:rFonts w:eastAsiaTheme="minorEastAsia"/>
          <w:sz w:val="24"/>
          <w:szCs w:val="24"/>
        </w:rPr>
        <w:t xml:space="preserve">) </w:t>
      </w:r>
    </w:p>
    <w:p w14:paraId="5ABED2AF" w14:textId="22E125BE" w:rsidR="6B71C36B" w:rsidRPr="002D4C4A" w:rsidRDefault="6B71C36B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m</w:t>
      </w:r>
      <w:r w:rsidRPr="00E24062">
        <w:rPr>
          <w:rFonts w:eastAsiaTheme="minorEastAsia"/>
          <w:sz w:val="24"/>
          <w:szCs w:val="24"/>
          <w:vertAlign w:val="subscript"/>
        </w:rPr>
        <w:t>1</w:t>
      </w:r>
      <w:r w:rsidRPr="002D4C4A">
        <w:rPr>
          <w:rFonts w:eastAsiaTheme="minorEastAsia"/>
          <w:sz w:val="24"/>
          <w:szCs w:val="24"/>
        </w:rPr>
        <w:t xml:space="preserve"> a m</w:t>
      </w:r>
      <w:r w:rsidRPr="00E24062">
        <w:rPr>
          <w:rFonts w:eastAsiaTheme="minorEastAsia"/>
          <w:sz w:val="24"/>
          <w:szCs w:val="24"/>
          <w:vertAlign w:val="subscript"/>
        </w:rPr>
        <w:t>2</w:t>
      </w:r>
      <w:r w:rsidRPr="002D4C4A">
        <w:rPr>
          <w:rFonts w:eastAsiaTheme="minorEastAsia"/>
          <w:sz w:val="24"/>
          <w:szCs w:val="24"/>
        </w:rPr>
        <w:t xml:space="preserve"> hmotnosti těles </w:t>
      </w:r>
    </w:p>
    <w:p w14:paraId="4CF6B40F" w14:textId="4A971890" w:rsidR="6B71C36B" w:rsidRDefault="6B71C36B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r vzdálenost mezi těžišti těles</w:t>
      </w:r>
    </w:p>
    <w:p w14:paraId="4192EA17" w14:textId="77777777" w:rsidR="00C67D5B" w:rsidRDefault="001537CA" w:rsidP="0D5382F2">
      <w:pPr>
        <w:pStyle w:val="Odstavecseseznamem"/>
        <w:numPr>
          <w:ilvl w:val="0"/>
          <w:numId w:val="26"/>
        </w:numPr>
        <w:rPr>
          <w:rFonts w:eastAsiaTheme="minorEastAsia"/>
          <w:sz w:val="24"/>
          <w:szCs w:val="24"/>
        </w:rPr>
      </w:pPr>
      <w:r w:rsidRPr="001537CA">
        <w:rPr>
          <w:rFonts w:eastAsiaTheme="minorEastAsia"/>
          <w:sz w:val="24"/>
          <w:szCs w:val="24"/>
        </w:rPr>
        <w:t xml:space="preserve">Pohybuje-li se těleso o hmotnosti m kolem Země, jejíž poloměr je </w:t>
      </w:r>
      <w:proofErr w:type="spellStart"/>
      <w:r>
        <w:rPr>
          <w:rFonts w:eastAsiaTheme="minorEastAsia"/>
          <w:sz w:val="24"/>
          <w:szCs w:val="24"/>
        </w:rPr>
        <w:t>R</w:t>
      </w:r>
      <w:r w:rsidRPr="001537CA">
        <w:rPr>
          <w:rFonts w:eastAsiaTheme="minorEastAsia"/>
          <w:sz w:val="24"/>
          <w:szCs w:val="24"/>
          <w:vertAlign w:val="subscript"/>
        </w:rPr>
        <w:t>z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 w:rsidRPr="001537CA">
        <w:rPr>
          <w:rFonts w:eastAsiaTheme="minorEastAsia"/>
          <w:sz w:val="24"/>
          <w:szCs w:val="24"/>
        </w:rPr>
        <w:t xml:space="preserve">a hmotnost </w:t>
      </w:r>
      <w:proofErr w:type="spellStart"/>
      <w:r>
        <w:rPr>
          <w:rFonts w:eastAsiaTheme="minorEastAsia"/>
          <w:sz w:val="24"/>
          <w:szCs w:val="24"/>
        </w:rPr>
        <w:t>M</w:t>
      </w:r>
      <w:r w:rsidRPr="001537CA">
        <w:rPr>
          <w:rFonts w:eastAsiaTheme="minorEastAsia"/>
          <w:sz w:val="24"/>
          <w:szCs w:val="24"/>
          <w:vertAlign w:val="subscript"/>
        </w:rPr>
        <w:t>z</w:t>
      </w:r>
      <w:proofErr w:type="spellEnd"/>
      <w:r w:rsidRPr="001537CA">
        <w:rPr>
          <w:rFonts w:eastAsiaTheme="minorEastAsia"/>
          <w:sz w:val="24"/>
          <w:szCs w:val="24"/>
        </w:rPr>
        <w:t>, ve výšce h nad jejím povrchem, působí na něj Země gravitační silou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F</w:t>
      </w:r>
      <w:r w:rsidRPr="001537CA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1537CA">
        <w:rPr>
          <w:rFonts w:eastAsiaTheme="minorEastAsia"/>
          <w:sz w:val="24"/>
          <w:szCs w:val="24"/>
        </w:rPr>
        <w:t xml:space="preserve"> o velikosti</w:t>
      </w:r>
      <w:r>
        <w:rPr>
          <w:rFonts w:eastAsiaTheme="minorEastAsia"/>
          <w:sz w:val="24"/>
          <w:szCs w:val="24"/>
        </w:rPr>
        <w:t>:</w:t>
      </w:r>
    </w:p>
    <w:p w14:paraId="19E06538" w14:textId="228F1227" w:rsidR="001537CA" w:rsidRPr="00C67D5B" w:rsidRDefault="00000000" w:rsidP="00C67D5B">
      <w:pPr>
        <w:pStyle w:val="Odstavecseseznamem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=K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+h)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54A69C4" w14:textId="769D6BAE" w:rsidR="2E82EF5E" w:rsidRPr="002D4C4A" w:rsidRDefault="2E82EF5E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>Gravitace</w:t>
      </w:r>
    </w:p>
    <w:p w14:paraId="5A4F7D81" w14:textId="11417380" w:rsidR="2E82EF5E" w:rsidRDefault="2E82EF5E" w:rsidP="0D5382F2">
      <w:pPr>
        <w:pStyle w:val="Odstavecseseznamem"/>
        <w:numPr>
          <w:ilvl w:val="0"/>
          <w:numId w:val="2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vlastnost všech těles, která mají hmotnost m</w:t>
      </w:r>
    </w:p>
    <w:p w14:paraId="52EF570D" w14:textId="049EF285" w:rsidR="2E82EF5E" w:rsidRPr="002D4C4A" w:rsidRDefault="2E82EF5E" w:rsidP="0D5382F2">
      <w:pPr>
        <w:pStyle w:val="Odstavecseseznamem"/>
        <w:numPr>
          <w:ilvl w:val="0"/>
          <w:numId w:val="2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projevuje se existencí přitažlivých sil, které působí na ostatní hmotná tělesa v okolí</w:t>
      </w:r>
    </w:p>
    <w:p w14:paraId="3242C08E" w14:textId="37315849" w:rsidR="2E82EF5E" w:rsidRPr="002D4C4A" w:rsidRDefault="2E82EF5E" w:rsidP="0D5382F2">
      <w:pPr>
        <w:pStyle w:val="Odstavecseseznamem"/>
        <w:numPr>
          <w:ilvl w:val="0"/>
          <w:numId w:val="2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gravitační silové působení mezi tělesy je vždy vzájemné  </w:t>
      </w:r>
    </w:p>
    <w:p w14:paraId="21239B04" w14:textId="6642F66E" w:rsidR="2E82EF5E" w:rsidRPr="00DB1E33" w:rsidRDefault="2E82EF5E" w:rsidP="00DB1E33">
      <w:pPr>
        <w:ind w:left="360"/>
        <w:jc w:val="center"/>
        <w:rPr>
          <w:rFonts w:eastAsiaTheme="minorEastAsia"/>
          <w:sz w:val="24"/>
          <w:szCs w:val="24"/>
        </w:rPr>
      </w:pPr>
      <w:r w:rsidRPr="002D4C4A">
        <w:rPr>
          <w:noProof/>
        </w:rPr>
        <w:drawing>
          <wp:inline distT="0" distB="0" distL="0" distR="0" wp14:anchorId="16A4EAE2" wp14:editId="68026B6A">
            <wp:extent cx="1473958" cy="391951"/>
            <wp:effectExtent l="0" t="0" r="0" b="8255"/>
            <wp:docPr id="342274045" name="Obrázek 34227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510" cy="3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4E28" w14:textId="51B66116" w:rsidR="2E82EF5E" w:rsidRPr="002D4C4A" w:rsidRDefault="2E82EF5E" w:rsidP="0D5382F2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2D4C4A">
        <w:rPr>
          <w:rFonts w:eastAsiaTheme="minorEastAsia"/>
          <w:b/>
          <w:bCs/>
          <w:color w:val="000000" w:themeColor="text1"/>
          <w:sz w:val="24"/>
          <w:szCs w:val="24"/>
        </w:rPr>
        <w:t>Intenzita gravitačního pole</w:t>
      </w:r>
    </w:p>
    <w:p w14:paraId="6F2B7C58" w14:textId="6887AF9F" w:rsidR="2E82EF5E" w:rsidRPr="002D4C4A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color w:val="000000" w:themeColor="text1"/>
          <w:sz w:val="24"/>
          <w:szCs w:val="24"/>
        </w:rPr>
      </w:pPr>
      <w:r w:rsidRPr="002D4C4A">
        <w:rPr>
          <w:rFonts w:eastAsiaTheme="minorEastAsia"/>
          <w:color w:val="000000" w:themeColor="text1"/>
          <w:sz w:val="24"/>
          <w:szCs w:val="24"/>
        </w:rPr>
        <w:t xml:space="preserve">podíl gravitační síly, kterou působí pole na těleso a hmotností tohoto tělesa </w:t>
      </w:r>
    </w:p>
    <w:p w14:paraId="4C9A7115" w14:textId="094B9B84" w:rsidR="2E82EF5E" w:rsidRPr="002D4C4A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jednotka: N ∙ kg</w:t>
      </w:r>
      <w:r w:rsidRPr="00DB1E33">
        <w:rPr>
          <w:rFonts w:eastAsiaTheme="minorEastAsia"/>
          <w:sz w:val="24"/>
          <w:szCs w:val="24"/>
          <w:vertAlign w:val="superscript"/>
        </w:rPr>
        <w:t>-1</w:t>
      </w:r>
      <w:r w:rsidRPr="002D4C4A">
        <w:rPr>
          <w:rFonts w:eastAsiaTheme="minorEastAsia"/>
          <w:sz w:val="24"/>
          <w:szCs w:val="24"/>
        </w:rPr>
        <w:t xml:space="preserve"> </w:t>
      </w:r>
    </w:p>
    <w:p w14:paraId="719AF351" w14:textId="44717A9F" w:rsidR="2E82EF5E" w:rsidRPr="002D4C4A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veličina popisující gravitační pole </w:t>
      </w:r>
    </w:p>
    <w:p w14:paraId="0B62FDB2" w14:textId="2FAF7869" w:rsidR="2E82EF5E" w:rsidRPr="002D4C4A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intenzita je vektor (směr je určen směrem síly, kterou působí pole na těleso ⇒ na Zemi do středu Země)</w:t>
      </w:r>
    </w:p>
    <w:p w14:paraId="42D88FAB" w14:textId="17CE8E77" w:rsidR="2E82EF5E" w:rsidRPr="003C66A0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b/>
          <w:bCs/>
          <w:color w:val="FF0000"/>
          <w:sz w:val="24"/>
          <w:szCs w:val="24"/>
        </w:rPr>
      </w:pPr>
      <w:r w:rsidRPr="003C66A0">
        <w:rPr>
          <w:rFonts w:eastAsiaTheme="minorEastAsia"/>
          <w:b/>
          <w:bCs/>
          <w:color w:val="FF0000"/>
          <w:sz w:val="24"/>
          <w:szCs w:val="24"/>
        </w:rPr>
        <w:t xml:space="preserve">intenzita gravitačního pole v daném místě je rovna gravitačnímu zrychlení </w:t>
      </w:r>
    </w:p>
    <w:p w14:paraId="53760103" w14:textId="5F287F7B" w:rsidR="2E82EF5E" w:rsidRPr="002D4C4A" w:rsidRDefault="2E82EF5E" w:rsidP="003C66A0">
      <w:pPr>
        <w:pStyle w:val="Odstavecseseznamem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definice intenzity: </w:t>
      </w:r>
      <w:r w:rsidRPr="002D4C4A">
        <w:rPr>
          <w:noProof/>
          <w:sz w:val="24"/>
          <w:szCs w:val="24"/>
        </w:rPr>
        <w:drawing>
          <wp:inline distT="0" distB="0" distL="0" distR="0" wp14:anchorId="1A43E28C" wp14:editId="3A2C4E2B">
            <wp:extent cx="542925" cy="458470"/>
            <wp:effectExtent l="0" t="0" r="0" b="0"/>
            <wp:docPr id="1658143425" name="Obrázek 165814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C4A">
        <w:rPr>
          <w:rFonts w:eastAsiaTheme="minorEastAsia"/>
          <w:sz w:val="24"/>
          <w:szCs w:val="24"/>
        </w:rPr>
        <w:t xml:space="preserve">→ </w:t>
      </w:r>
      <w:proofErr w:type="spellStart"/>
      <w:r w:rsidRPr="002D4C4A">
        <w:rPr>
          <w:rFonts w:eastAsiaTheme="minorEastAsia"/>
          <w:sz w:val="24"/>
          <w:szCs w:val="24"/>
        </w:rPr>
        <w:t>F</w:t>
      </w:r>
      <w:r w:rsidRPr="003C66A0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2D4C4A">
        <w:rPr>
          <w:rFonts w:eastAsiaTheme="minorEastAsia"/>
          <w:sz w:val="24"/>
          <w:szCs w:val="24"/>
        </w:rPr>
        <w:t xml:space="preserve"> = K ∙ m</w:t>
      </w:r>
    </w:p>
    <w:p w14:paraId="2F58E764" w14:textId="6F269765" w:rsidR="2E82EF5E" w:rsidRPr="00C27A52" w:rsidRDefault="2E82EF5E" w:rsidP="0D5382F2">
      <w:pPr>
        <w:pStyle w:val="Odstavecseseznamem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C27A52">
        <w:rPr>
          <w:rFonts w:eastAsiaTheme="minorEastAsia"/>
          <w:sz w:val="24"/>
          <w:szCs w:val="24"/>
        </w:rPr>
        <w:t xml:space="preserve">z II. NPZ: </w:t>
      </w:r>
      <w:proofErr w:type="spellStart"/>
      <w:r w:rsidRPr="00C27A52">
        <w:rPr>
          <w:rFonts w:eastAsiaTheme="minorEastAsia"/>
          <w:sz w:val="24"/>
          <w:szCs w:val="24"/>
        </w:rPr>
        <w:t>F</w:t>
      </w:r>
      <w:r w:rsidRPr="00C27A52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C27A52">
        <w:rPr>
          <w:rFonts w:eastAsiaTheme="minorEastAsia"/>
          <w:sz w:val="24"/>
          <w:szCs w:val="24"/>
        </w:rPr>
        <w:t xml:space="preserve"> = </w:t>
      </w:r>
      <w:proofErr w:type="spellStart"/>
      <w:r w:rsidRPr="00C27A52">
        <w:rPr>
          <w:rFonts w:eastAsiaTheme="minorEastAsia"/>
          <w:sz w:val="24"/>
          <w:szCs w:val="24"/>
        </w:rPr>
        <w:t>a</w:t>
      </w:r>
      <w:r w:rsidRPr="00C27A52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C27A52">
        <w:rPr>
          <w:rFonts w:eastAsiaTheme="minorEastAsia"/>
          <w:sz w:val="24"/>
          <w:szCs w:val="24"/>
        </w:rPr>
        <w:t xml:space="preserve"> ∙ m </w:t>
      </w:r>
    </w:p>
    <w:p w14:paraId="138DD6C5" w14:textId="77777777" w:rsidR="00B6784E" w:rsidRPr="00B6784E" w:rsidRDefault="2E82EF5E" w:rsidP="00830095">
      <w:pPr>
        <w:pStyle w:val="Odstavecseseznamem"/>
        <w:numPr>
          <w:ilvl w:val="0"/>
          <w:numId w:val="24"/>
        </w:numPr>
        <w:rPr>
          <w:rFonts w:eastAsiaTheme="minorEastAsia"/>
          <w:b/>
          <w:bCs/>
          <w:sz w:val="24"/>
          <w:szCs w:val="24"/>
        </w:rPr>
      </w:pPr>
      <w:proofErr w:type="spellStart"/>
      <w:r w:rsidRPr="00B6784E">
        <w:rPr>
          <w:rFonts w:eastAsiaTheme="minorEastAsia"/>
          <w:sz w:val="24"/>
          <w:szCs w:val="24"/>
        </w:rPr>
        <w:t>a</w:t>
      </w:r>
      <w:r w:rsidRPr="00B6784E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B6784E">
        <w:rPr>
          <w:rFonts w:eastAsiaTheme="minorEastAsia"/>
          <w:sz w:val="24"/>
          <w:szCs w:val="24"/>
        </w:rPr>
        <w:t xml:space="preserve"> … gravitační zrychlení (</w:t>
      </w:r>
      <w:proofErr w:type="spellStart"/>
      <w:r w:rsidRPr="00B6784E">
        <w:rPr>
          <w:rFonts w:eastAsiaTheme="minorEastAsia"/>
          <w:b/>
          <w:bCs/>
          <w:color w:val="FF0000"/>
          <w:sz w:val="24"/>
          <w:szCs w:val="24"/>
        </w:rPr>
        <w:t>a</w:t>
      </w:r>
      <w:r w:rsidRPr="00B6784E">
        <w:rPr>
          <w:rFonts w:eastAsiaTheme="minorEastAsia"/>
          <w:b/>
          <w:bCs/>
          <w:color w:val="FF0000"/>
          <w:sz w:val="24"/>
          <w:szCs w:val="24"/>
          <w:vertAlign w:val="subscript"/>
        </w:rPr>
        <w:t>g</w:t>
      </w:r>
      <w:proofErr w:type="spellEnd"/>
      <w:r w:rsidRPr="00B6784E">
        <w:rPr>
          <w:rFonts w:eastAsiaTheme="minorEastAsia"/>
          <w:b/>
          <w:bCs/>
          <w:color w:val="FF0000"/>
          <w:sz w:val="24"/>
          <w:szCs w:val="24"/>
        </w:rPr>
        <w:t xml:space="preserve"> = K</w:t>
      </w:r>
      <w:r w:rsidRPr="00B6784E">
        <w:rPr>
          <w:rFonts w:eastAsiaTheme="minorEastAsia"/>
          <w:sz w:val="24"/>
          <w:szCs w:val="24"/>
        </w:rPr>
        <w:t>)</w:t>
      </w:r>
    </w:p>
    <w:p w14:paraId="344242FC" w14:textId="61A1B446" w:rsidR="00B6784E" w:rsidRPr="00DA45FC" w:rsidRDefault="25F15E3B" w:rsidP="00830095">
      <w:pPr>
        <w:pStyle w:val="Odstavecseseznamem"/>
        <w:numPr>
          <w:ilvl w:val="0"/>
          <w:numId w:val="24"/>
        </w:numPr>
        <w:rPr>
          <w:rFonts w:eastAsiaTheme="minorEastAsia"/>
          <w:b/>
          <w:bCs/>
          <w:sz w:val="24"/>
          <w:szCs w:val="24"/>
        </w:rPr>
      </w:pPr>
      <w:r w:rsidRPr="00B6784E">
        <w:rPr>
          <w:rFonts w:eastAsiaTheme="minorEastAsia"/>
          <w:sz w:val="24"/>
          <w:szCs w:val="24"/>
        </w:rPr>
        <w:t>s rostoucí vzdáleností klesá</w:t>
      </w:r>
    </w:p>
    <w:p w14:paraId="0B46EE58" w14:textId="77777777" w:rsidR="00DA45FC" w:rsidRPr="00B6784E" w:rsidRDefault="00DA45FC" w:rsidP="00DA45FC">
      <w:pPr>
        <w:pStyle w:val="Odstavecseseznamem"/>
        <w:rPr>
          <w:rFonts w:eastAsiaTheme="minorEastAsia"/>
          <w:b/>
          <w:bCs/>
          <w:sz w:val="24"/>
          <w:szCs w:val="24"/>
        </w:rPr>
      </w:pPr>
    </w:p>
    <w:p w14:paraId="1350F520" w14:textId="1E9E26C6" w:rsidR="00B6784E" w:rsidRPr="0089078A" w:rsidRDefault="00B6784E" w:rsidP="00B6784E">
      <w:pPr>
        <w:rPr>
          <w:rFonts w:eastAsiaTheme="minorEastAsia"/>
          <w:b/>
          <w:bCs/>
          <w:sz w:val="24"/>
          <w:szCs w:val="24"/>
        </w:rPr>
      </w:pPr>
      <w:r w:rsidRPr="0089078A">
        <w:rPr>
          <w:rFonts w:eastAsiaTheme="minorEastAsia"/>
          <w:b/>
          <w:bCs/>
          <w:sz w:val="24"/>
          <w:szCs w:val="24"/>
        </w:rPr>
        <w:t>Centrální (radiální) gravitační pole</w:t>
      </w:r>
    </w:p>
    <w:p w14:paraId="23D886B2" w14:textId="77777777" w:rsidR="00B6784E" w:rsidRDefault="00B6784E" w:rsidP="00B6784E">
      <w:pPr>
        <w:pStyle w:val="Odstavecseseznamem"/>
        <w:numPr>
          <w:ilvl w:val="0"/>
          <w:numId w:val="3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</w:t>
      </w:r>
      <w:r w:rsidRPr="0089078A">
        <w:rPr>
          <w:rFonts w:eastAsiaTheme="minorEastAsia"/>
          <w:sz w:val="24"/>
          <w:szCs w:val="24"/>
        </w:rPr>
        <w:t>ntenzita gravitačního pole míří do středu tělesa</w:t>
      </w:r>
    </w:p>
    <w:p w14:paraId="44B42BBD" w14:textId="77777777" w:rsidR="00B6784E" w:rsidRDefault="00B6784E" w:rsidP="00B6784E">
      <w:pPr>
        <w:pStyle w:val="Odstavecseseznamem"/>
        <w:numPr>
          <w:ilvl w:val="0"/>
          <w:numId w:val="3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</w:t>
      </w:r>
      <w:r w:rsidRPr="0089078A">
        <w:rPr>
          <w:rFonts w:eastAsiaTheme="minorEastAsia"/>
          <w:sz w:val="24"/>
          <w:szCs w:val="24"/>
        </w:rPr>
        <w:t>třed tělesa je gravitační střed centrálního pole</w:t>
      </w:r>
    </w:p>
    <w:p w14:paraId="4EFEB9AA" w14:textId="77777777" w:rsidR="00B6784E" w:rsidRDefault="00B6784E" w:rsidP="00B6784E">
      <w:pPr>
        <w:pStyle w:val="Odstavecseseznamem"/>
        <w:numPr>
          <w:ilvl w:val="0"/>
          <w:numId w:val="30"/>
        </w:numPr>
        <w:rPr>
          <w:rFonts w:eastAsiaTheme="minorEastAsia"/>
          <w:sz w:val="24"/>
          <w:szCs w:val="24"/>
        </w:rPr>
      </w:pPr>
      <w:r w:rsidRPr="0089078A">
        <w:rPr>
          <w:rFonts w:eastAsiaTheme="minorEastAsia"/>
          <w:sz w:val="24"/>
          <w:szCs w:val="24"/>
        </w:rPr>
        <w:lastRenderedPageBreak/>
        <w:t>Centrální gravitační pole vzniká kolem každého stejnorodého tělesa tvaru koule a v okolí hmotného bodu</w:t>
      </w:r>
      <w:r>
        <w:rPr>
          <w:rFonts w:eastAsiaTheme="minorEastAsia"/>
          <w:sz w:val="24"/>
          <w:szCs w:val="24"/>
        </w:rPr>
        <w:t xml:space="preserve"> (Zemi lze považovat za kouli)</w:t>
      </w:r>
    </w:p>
    <w:p w14:paraId="1F11F1FE" w14:textId="6F59A0D1" w:rsidR="25F15E3B" w:rsidRPr="003A2EA6" w:rsidRDefault="00B6784E" w:rsidP="00B6784E">
      <w:pPr>
        <w:pStyle w:val="Odstavecseseznamem"/>
        <w:numPr>
          <w:ilvl w:val="0"/>
          <w:numId w:val="30"/>
        </w:numPr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sz w:val="24"/>
          <w:szCs w:val="24"/>
        </w:rPr>
        <w:t>V</w:t>
      </w:r>
      <w:r w:rsidRPr="00426791">
        <w:rPr>
          <w:rFonts w:eastAsiaTheme="minorEastAsia"/>
          <w:sz w:val="24"/>
          <w:szCs w:val="24"/>
        </w:rPr>
        <w:t>elikost intenzity gravitačního pole (Země) se s rostoucí výškou nad tělesem (Zemí) zmenšuje</w:t>
      </w:r>
      <w:r w:rsidR="003A2EA6">
        <w:rPr>
          <w:rFonts w:eastAsiaTheme="minorEastAsia"/>
          <w:sz w:val="24"/>
          <w:szCs w:val="24"/>
        </w:rPr>
        <w:t xml:space="preserve"> </w:t>
      </w:r>
      <w:r w:rsidR="003A2EA6" w:rsidRPr="003A2EA6">
        <w:rPr>
          <w:rFonts w:eastAsiaTheme="minorEastAsia"/>
          <w:b/>
          <w:bCs/>
          <w:color w:val="FF0000"/>
          <w:sz w:val="24"/>
          <w:szCs w:val="24"/>
        </w:rPr>
        <w:t>(K je různé od konstanty)</w:t>
      </w:r>
    </w:p>
    <w:p w14:paraId="0B827FE7" w14:textId="77777777" w:rsidR="00F932F9" w:rsidRPr="00F932F9" w:rsidRDefault="00F932F9" w:rsidP="00F932F9">
      <w:pPr>
        <w:ind w:left="360"/>
        <w:rPr>
          <w:rFonts w:eastAsiaTheme="minorEastAsia"/>
          <w:sz w:val="24"/>
          <w:szCs w:val="24"/>
        </w:rPr>
      </w:pPr>
    </w:p>
    <w:p w14:paraId="0CC82686" w14:textId="77777777" w:rsidR="00F932F9" w:rsidRDefault="00AE043A" w:rsidP="00F932F9">
      <w:pPr>
        <w:rPr>
          <w:rFonts w:eastAsiaTheme="minorEastAsia"/>
          <w:b/>
          <w:bCs/>
          <w:sz w:val="24"/>
          <w:szCs w:val="24"/>
        </w:rPr>
      </w:pPr>
      <w:r w:rsidRPr="00AE043A">
        <w:rPr>
          <w:rFonts w:eastAsiaTheme="minorEastAsia"/>
          <w:b/>
          <w:bCs/>
          <w:sz w:val="24"/>
          <w:szCs w:val="24"/>
        </w:rPr>
        <w:t>Homogenní gravitační pole</w:t>
      </w:r>
    </w:p>
    <w:p w14:paraId="43934E9F" w14:textId="18BC59A7" w:rsidR="00B63170" w:rsidRPr="00F932F9" w:rsidRDefault="00B63170" w:rsidP="00F932F9">
      <w:pPr>
        <w:pStyle w:val="Odstavecseseznamem"/>
        <w:numPr>
          <w:ilvl w:val="0"/>
          <w:numId w:val="33"/>
        </w:numPr>
        <w:rPr>
          <w:rFonts w:eastAsiaTheme="minorEastAsia"/>
          <w:b/>
          <w:bCs/>
          <w:sz w:val="24"/>
          <w:szCs w:val="24"/>
        </w:rPr>
      </w:pPr>
      <w:r w:rsidRPr="00F932F9">
        <w:rPr>
          <w:rFonts w:eastAsiaTheme="minorEastAsia"/>
          <w:sz w:val="24"/>
          <w:szCs w:val="24"/>
        </w:rPr>
        <w:t>Speciální případ centrálního (radiálního) gravitačního pole</w:t>
      </w:r>
    </w:p>
    <w:p w14:paraId="167AA4E7" w14:textId="08F7A56E" w:rsidR="00B63170" w:rsidRPr="00F932F9" w:rsidRDefault="00AE043A" w:rsidP="00F932F9">
      <w:pPr>
        <w:pStyle w:val="Odstavecseseznamem"/>
        <w:numPr>
          <w:ilvl w:val="0"/>
          <w:numId w:val="33"/>
        </w:numPr>
        <w:rPr>
          <w:rFonts w:eastAsiaTheme="minorEastAsia"/>
          <w:sz w:val="24"/>
          <w:szCs w:val="24"/>
        </w:rPr>
      </w:pPr>
      <w:r w:rsidRPr="00F932F9">
        <w:rPr>
          <w:rFonts w:eastAsiaTheme="minorEastAsia"/>
          <w:sz w:val="24"/>
          <w:szCs w:val="24"/>
        </w:rPr>
        <w:t>Veškeré vektory intenzity jsou všude stejně velké</w:t>
      </w:r>
      <w:r w:rsidR="00B63170" w:rsidRPr="00F932F9">
        <w:rPr>
          <w:rFonts w:eastAsiaTheme="minorEastAsia"/>
          <w:sz w:val="24"/>
          <w:szCs w:val="24"/>
        </w:rPr>
        <w:t xml:space="preserve"> (zjednodušeno – v nevelkých vzdálenostech od povrchu Země se mění velice nepatrně</w:t>
      </w:r>
      <w:r w:rsidR="00EC7F68" w:rsidRPr="00F932F9">
        <w:rPr>
          <w:rFonts w:eastAsiaTheme="minorEastAsia"/>
          <w:sz w:val="24"/>
          <w:szCs w:val="24"/>
        </w:rPr>
        <w:t>)</w:t>
      </w:r>
    </w:p>
    <w:p w14:paraId="39829EBE" w14:textId="186C3FCA" w:rsidR="00EC7F68" w:rsidRDefault="00A75BD7" w:rsidP="00F932F9">
      <w:pPr>
        <w:pStyle w:val="Odstavecseseznamem"/>
        <w:numPr>
          <w:ilvl w:val="0"/>
          <w:numId w:val="33"/>
        </w:numPr>
        <w:rPr>
          <w:rFonts w:eastAsiaTheme="minorEastAsia"/>
          <w:sz w:val="24"/>
          <w:szCs w:val="24"/>
        </w:rPr>
      </w:pPr>
      <w:r w:rsidRPr="00F932F9">
        <w:rPr>
          <w:rFonts w:eastAsiaTheme="minorEastAsia"/>
          <w:sz w:val="24"/>
          <w:szCs w:val="24"/>
        </w:rPr>
        <w:t>Pole má v</w:t>
      </w:r>
      <w:r w:rsidR="00EC7F68" w:rsidRPr="00F932F9">
        <w:rPr>
          <w:rFonts w:eastAsiaTheme="minorEastAsia"/>
          <w:sz w:val="24"/>
          <w:szCs w:val="24"/>
        </w:rPr>
        <w:t>e všech místech stejnou intenzitu gravitačního pole K</w:t>
      </w:r>
      <w:r w:rsidR="003A2EA6">
        <w:rPr>
          <w:rFonts w:eastAsiaTheme="minorEastAsia"/>
          <w:sz w:val="24"/>
          <w:szCs w:val="24"/>
        </w:rPr>
        <w:t xml:space="preserve"> </w:t>
      </w:r>
      <w:r w:rsidR="003A2EA6" w:rsidRPr="003A2EA6">
        <w:rPr>
          <w:rFonts w:eastAsiaTheme="minorEastAsia"/>
          <w:b/>
          <w:bCs/>
          <w:color w:val="FF0000"/>
          <w:sz w:val="24"/>
          <w:szCs w:val="24"/>
        </w:rPr>
        <w:t>(K = konstanta)</w:t>
      </w:r>
    </w:p>
    <w:p w14:paraId="7B72C5C8" w14:textId="77777777" w:rsidR="00F932F9" w:rsidRPr="00F932F9" w:rsidRDefault="00F932F9" w:rsidP="00F932F9">
      <w:pPr>
        <w:ind w:left="360"/>
        <w:rPr>
          <w:rFonts w:eastAsiaTheme="minorEastAsia"/>
          <w:sz w:val="24"/>
          <w:szCs w:val="24"/>
        </w:rPr>
      </w:pPr>
    </w:p>
    <w:p w14:paraId="2EF7E96B" w14:textId="624CB8DD" w:rsidR="2240FD74" w:rsidRPr="002D4C4A" w:rsidRDefault="2240FD74" w:rsidP="0D5382F2">
      <w:p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 xml:space="preserve">Gravitační a tíhová síla při povrchu Země </w:t>
      </w:r>
      <w:r w:rsidRPr="002D4C4A">
        <w:rPr>
          <w:rFonts w:eastAsiaTheme="minorEastAsia"/>
          <w:sz w:val="24"/>
          <w:szCs w:val="24"/>
        </w:rPr>
        <w:t xml:space="preserve"> </w:t>
      </w:r>
    </w:p>
    <w:p w14:paraId="798D1179" w14:textId="2F748B91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417FE9">
        <w:rPr>
          <w:rFonts w:eastAsiaTheme="minorEastAsia"/>
          <w:b/>
          <w:bCs/>
          <w:sz w:val="24"/>
          <w:szCs w:val="24"/>
        </w:rPr>
        <w:t>na každé těleso</w:t>
      </w:r>
      <w:r w:rsidRPr="002D4C4A">
        <w:rPr>
          <w:rFonts w:eastAsiaTheme="minorEastAsia"/>
          <w:sz w:val="24"/>
          <w:szCs w:val="24"/>
        </w:rPr>
        <w:t xml:space="preserve"> na povrchu Země </w:t>
      </w:r>
      <w:r w:rsidRPr="00417FE9">
        <w:rPr>
          <w:rFonts w:eastAsiaTheme="minorEastAsia"/>
          <w:b/>
          <w:bCs/>
          <w:sz w:val="24"/>
          <w:szCs w:val="24"/>
        </w:rPr>
        <w:t>působí</w:t>
      </w:r>
      <w:r w:rsidRPr="002D4C4A">
        <w:rPr>
          <w:rFonts w:eastAsiaTheme="minorEastAsia"/>
          <w:sz w:val="24"/>
          <w:szCs w:val="24"/>
        </w:rPr>
        <w:t xml:space="preserve"> </w:t>
      </w:r>
      <w:r w:rsidRPr="00417FE9">
        <w:rPr>
          <w:rFonts w:eastAsiaTheme="minorEastAsia"/>
          <w:b/>
          <w:bCs/>
          <w:sz w:val="24"/>
          <w:szCs w:val="24"/>
        </w:rPr>
        <w:t>přitažlivá gravitační síla</w:t>
      </w:r>
      <w:r w:rsidRPr="002D4C4A">
        <w:rPr>
          <w:rFonts w:eastAsiaTheme="minorEastAsia"/>
          <w:sz w:val="24"/>
          <w:szCs w:val="24"/>
        </w:rPr>
        <w:t xml:space="preserve">, která </w:t>
      </w:r>
      <w:r w:rsidRPr="00417FE9">
        <w:rPr>
          <w:rFonts w:eastAsiaTheme="minorEastAsia"/>
          <w:b/>
          <w:bCs/>
          <w:sz w:val="24"/>
          <w:szCs w:val="24"/>
        </w:rPr>
        <w:t xml:space="preserve">směřuje </w:t>
      </w:r>
      <w:r w:rsidRPr="002D4C4A">
        <w:rPr>
          <w:rFonts w:eastAsiaTheme="minorEastAsia"/>
          <w:sz w:val="24"/>
          <w:szCs w:val="24"/>
        </w:rPr>
        <w:t xml:space="preserve">přesně </w:t>
      </w:r>
      <w:r w:rsidRPr="00417FE9">
        <w:rPr>
          <w:rFonts w:eastAsiaTheme="minorEastAsia"/>
          <w:b/>
          <w:bCs/>
          <w:sz w:val="24"/>
          <w:szCs w:val="24"/>
        </w:rPr>
        <w:t>do středu Země</w:t>
      </w:r>
      <w:r w:rsidRPr="002D4C4A">
        <w:rPr>
          <w:rFonts w:eastAsiaTheme="minorEastAsia"/>
          <w:sz w:val="24"/>
          <w:szCs w:val="24"/>
        </w:rPr>
        <w:t xml:space="preserve">   </w:t>
      </w:r>
    </w:p>
    <w:p w14:paraId="1C012BF1" w14:textId="35789346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vyplývá z toho, že Země i my máme určitou hmotnost  </w:t>
      </w:r>
    </w:p>
    <w:p w14:paraId="5F5248D4" w14:textId="774CD2BC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Země se otáčí kolem své osy ⇒ </w:t>
      </w:r>
      <w:r w:rsidRPr="00417FE9">
        <w:rPr>
          <w:rFonts w:eastAsiaTheme="minorEastAsia"/>
          <w:b/>
          <w:bCs/>
          <w:sz w:val="24"/>
          <w:szCs w:val="24"/>
        </w:rPr>
        <w:t>na každé těles</w:t>
      </w:r>
      <w:r w:rsidRPr="002D4C4A">
        <w:rPr>
          <w:rFonts w:eastAsiaTheme="minorEastAsia"/>
          <w:sz w:val="24"/>
          <w:szCs w:val="24"/>
        </w:rPr>
        <w:t xml:space="preserve">o na povrchu Země </w:t>
      </w:r>
      <w:r w:rsidRPr="00417FE9">
        <w:rPr>
          <w:rFonts w:eastAsiaTheme="minorEastAsia"/>
          <w:b/>
          <w:bCs/>
          <w:sz w:val="24"/>
          <w:szCs w:val="24"/>
        </w:rPr>
        <w:t xml:space="preserve">působí odstředivá </w:t>
      </w:r>
      <w:r w:rsidRPr="002D4C4A">
        <w:rPr>
          <w:rFonts w:eastAsiaTheme="minorEastAsia"/>
          <w:sz w:val="24"/>
          <w:szCs w:val="24"/>
        </w:rPr>
        <w:t xml:space="preserve">(setrvačná) </w:t>
      </w:r>
      <w:r w:rsidRPr="00417FE9">
        <w:rPr>
          <w:rFonts w:eastAsiaTheme="minorEastAsia"/>
          <w:b/>
          <w:bCs/>
          <w:sz w:val="24"/>
          <w:szCs w:val="24"/>
        </w:rPr>
        <w:t>síla</w:t>
      </w:r>
      <w:r w:rsidRPr="002D4C4A">
        <w:rPr>
          <w:rFonts w:eastAsiaTheme="minorEastAsia"/>
          <w:sz w:val="24"/>
          <w:szCs w:val="24"/>
        </w:rPr>
        <w:t xml:space="preserve">  </w:t>
      </w:r>
    </w:p>
    <w:p w14:paraId="7AD99266" w14:textId="4E79B805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směřuje ven od osy otáčení (spojnice severního a jižního pólu Země)   </w:t>
      </w:r>
    </w:p>
    <w:p w14:paraId="2CF8DE2A" w14:textId="13A29FED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tíhové zrychlení g závisí na zeměpisné šířce  </w:t>
      </w:r>
    </w:p>
    <w:p w14:paraId="44B8B0E8" w14:textId="7B370AFC" w:rsidR="2240FD74" w:rsidRPr="002D4C4A" w:rsidRDefault="2240FD74" w:rsidP="0D5382F2">
      <w:pPr>
        <w:pStyle w:val="Odstavecseseznamem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stanoveno normální tíhové zrychlení </w:t>
      </w:r>
      <w:proofErr w:type="spellStart"/>
      <w:r w:rsidRPr="002D4C4A">
        <w:rPr>
          <w:rFonts w:eastAsiaTheme="minorEastAsia"/>
          <w:sz w:val="24"/>
          <w:szCs w:val="24"/>
        </w:rPr>
        <w:t>g</w:t>
      </w:r>
      <w:r w:rsidRPr="00417FE9">
        <w:rPr>
          <w:rFonts w:eastAsiaTheme="minorEastAsia"/>
          <w:sz w:val="24"/>
          <w:szCs w:val="24"/>
          <w:vertAlign w:val="subscript"/>
        </w:rPr>
        <w:t>n</w:t>
      </w:r>
      <w:proofErr w:type="spellEnd"/>
      <w:r w:rsidRPr="00417FE9">
        <w:rPr>
          <w:rFonts w:eastAsiaTheme="minorEastAsia"/>
          <w:sz w:val="24"/>
          <w:szCs w:val="24"/>
          <w:vertAlign w:val="subscript"/>
        </w:rPr>
        <w:t xml:space="preserve"> </w:t>
      </w:r>
      <w:r w:rsidRPr="002D4C4A">
        <w:rPr>
          <w:rFonts w:eastAsiaTheme="minorEastAsia"/>
          <w:sz w:val="24"/>
          <w:szCs w:val="24"/>
        </w:rPr>
        <w:t>= 9,80665 m∙ s</w:t>
      </w:r>
      <w:r w:rsidRPr="00417FE9">
        <w:rPr>
          <w:rFonts w:eastAsiaTheme="minorEastAsia"/>
          <w:sz w:val="24"/>
          <w:szCs w:val="24"/>
          <w:vertAlign w:val="superscript"/>
        </w:rPr>
        <w:t xml:space="preserve">-2 </w:t>
      </w:r>
      <w:r w:rsidRPr="002D4C4A">
        <w:rPr>
          <w:rFonts w:eastAsiaTheme="minorEastAsia"/>
          <w:sz w:val="24"/>
          <w:szCs w:val="24"/>
        </w:rPr>
        <w:t>= 9,81 m ∙ s</w:t>
      </w:r>
      <w:r w:rsidRPr="00417FE9">
        <w:rPr>
          <w:rFonts w:eastAsiaTheme="minorEastAsia"/>
          <w:sz w:val="24"/>
          <w:szCs w:val="24"/>
          <w:vertAlign w:val="superscript"/>
        </w:rPr>
        <w:t>-2</w:t>
      </w:r>
    </w:p>
    <w:p w14:paraId="27BCFE7F" w14:textId="7D6C0588" w:rsidR="011D7705" w:rsidRPr="0003633F" w:rsidRDefault="011D7705" w:rsidP="0D5382F2">
      <w:pPr>
        <w:pStyle w:val="Odstavecseseznamem"/>
        <w:numPr>
          <w:ilvl w:val="0"/>
          <w:numId w:val="19"/>
        </w:numPr>
        <w:rPr>
          <w:rFonts w:eastAsiaTheme="minorEastAsia"/>
          <w:b/>
          <w:bCs/>
          <w:sz w:val="24"/>
          <w:szCs w:val="24"/>
        </w:rPr>
      </w:pPr>
      <w:r w:rsidRPr="00417FE9">
        <w:rPr>
          <w:rFonts w:eastAsiaTheme="minorEastAsia"/>
          <w:b/>
          <w:bCs/>
          <w:sz w:val="24"/>
          <w:szCs w:val="24"/>
        </w:rPr>
        <w:t xml:space="preserve">tíhová síla </w:t>
      </w:r>
      <w:proofErr w:type="spellStart"/>
      <w:r w:rsidRPr="00417FE9">
        <w:rPr>
          <w:rFonts w:eastAsiaTheme="minorEastAsia"/>
          <w:b/>
          <w:bCs/>
          <w:sz w:val="24"/>
          <w:szCs w:val="24"/>
        </w:rPr>
        <w:t>F</w:t>
      </w:r>
      <w:r w:rsidRPr="00417FE9">
        <w:rPr>
          <w:rFonts w:eastAsiaTheme="minorEastAsia"/>
          <w:b/>
          <w:bCs/>
          <w:sz w:val="24"/>
          <w:szCs w:val="24"/>
          <w:vertAlign w:val="subscript"/>
        </w:rPr>
        <w:t>g</w:t>
      </w:r>
      <w:proofErr w:type="spellEnd"/>
      <w:r w:rsidRPr="002D4C4A">
        <w:rPr>
          <w:rFonts w:eastAsiaTheme="minorEastAsia"/>
          <w:sz w:val="24"/>
          <w:szCs w:val="24"/>
        </w:rPr>
        <w:t xml:space="preserve"> </w:t>
      </w:r>
      <w:r w:rsidRPr="00417FE9">
        <w:rPr>
          <w:rFonts w:eastAsiaTheme="minorEastAsia"/>
          <w:b/>
          <w:bCs/>
          <w:sz w:val="24"/>
          <w:szCs w:val="24"/>
        </w:rPr>
        <w:t xml:space="preserve">je rovna vektorovému součtu gravitační síly </w:t>
      </w:r>
      <w:proofErr w:type="spellStart"/>
      <w:r w:rsidRPr="00417FE9">
        <w:rPr>
          <w:rFonts w:eastAsiaTheme="minorEastAsia"/>
          <w:b/>
          <w:bCs/>
          <w:sz w:val="24"/>
          <w:szCs w:val="24"/>
        </w:rPr>
        <w:t>F</w:t>
      </w:r>
      <w:r w:rsidRPr="00417FE9">
        <w:rPr>
          <w:rFonts w:eastAsiaTheme="minorEastAsia"/>
          <w:b/>
          <w:bCs/>
          <w:sz w:val="24"/>
          <w:szCs w:val="24"/>
          <w:vertAlign w:val="subscript"/>
        </w:rPr>
        <w:t>g</w:t>
      </w:r>
      <w:proofErr w:type="spellEnd"/>
      <w:r w:rsidRPr="00417FE9">
        <w:rPr>
          <w:rFonts w:eastAsiaTheme="minorEastAsia"/>
          <w:b/>
          <w:bCs/>
          <w:sz w:val="24"/>
          <w:szCs w:val="24"/>
        </w:rPr>
        <w:t xml:space="preserve"> a setrvačné (odstředivé) síly </w:t>
      </w:r>
      <w:proofErr w:type="spellStart"/>
      <w:r w:rsidRPr="00417FE9">
        <w:rPr>
          <w:rFonts w:eastAsiaTheme="minorEastAsia"/>
          <w:b/>
          <w:bCs/>
          <w:sz w:val="24"/>
          <w:szCs w:val="24"/>
        </w:rPr>
        <w:t>F</w:t>
      </w:r>
      <w:r w:rsidRPr="00417FE9">
        <w:rPr>
          <w:rFonts w:eastAsiaTheme="minorEastAsia"/>
          <w:b/>
          <w:bCs/>
          <w:sz w:val="24"/>
          <w:szCs w:val="24"/>
          <w:vertAlign w:val="subscript"/>
        </w:rPr>
        <w:t>s</w:t>
      </w:r>
      <w:proofErr w:type="spellEnd"/>
    </w:p>
    <w:p w14:paraId="56F081FC" w14:textId="76ADC740" w:rsidR="16F6F038" w:rsidRPr="002D4C4A" w:rsidRDefault="16F6F038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>Vrhy</w:t>
      </w:r>
    </w:p>
    <w:p w14:paraId="63647449" w14:textId="7E994504" w:rsidR="16F6F038" w:rsidRPr="002D4C4A" w:rsidRDefault="16F6F038" w:rsidP="0D5382F2">
      <w:pPr>
        <w:pStyle w:val="Odstavecseseznamem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složené pohyby z volného pádu a rovnoměrného přímočarého pohybu </w:t>
      </w:r>
    </w:p>
    <w:p w14:paraId="57098C02" w14:textId="58A2E89A" w:rsidR="16F6F038" w:rsidRPr="00B35E44" w:rsidRDefault="16F6F038" w:rsidP="0D5382F2">
      <w:pPr>
        <w:pStyle w:val="Odstavecseseznamem"/>
        <w:numPr>
          <w:ilvl w:val="0"/>
          <w:numId w:val="11"/>
        </w:numPr>
        <w:rPr>
          <w:rFonts w:eastAsiaTheme="minorEastAsia"/>
          <w:b/>
          <w:bCs/>
          <w:sz w:val="24"/>
          <w:szCs w:val="24"/>
          <w:u w:val="single"/>
        </w:rPr>
      </w:pPr>
      <w:r w:rsidRPr="00B35E44">
        <w:rPr>
          <w:rFonts w:eastAsiaTheme="minorEastAsia"/>
          <w:b/>
          <w:bCs/>
          <w:sz w:val="24"/>
          <w:szCs w:val="24"/>
          <w:u w:val="single"/>
        </w:rPr>
        <w:t>Vrh vodorovný</w:t>
      </w:r>
    </w:p>
    <w:p w14:paraId="13C1779C" w14:textId="044593AB" w:rsidR="16F6F038" w:rsidRPr="00B35E44" w:rsidRDefault="16F6F038" w:rsidP="0D5382F2">
      <w:pPr>
        <w:pStyle w:val="Odstavecseseznamem"/>
        <w:numPr>
          <w:ilvl w:val="0"/>
          <w:numId w:val="12"/>
        </w:numPr>
        <w:rPr>
          <w:rFonts w:eastAsiaTheme="minorEastAsia"/>
          <w:b/>
          <w:bCs/>
          <w:sz w:val="24"/>
          <w:szCs w:val="24"/>
        </w:rPr>
      </w:pPr>
      <w:r w:rsidRPr="00B35E44">
        <w:rPr>
          <w:rFonts w:eastAsiaTheme="minorEastAsia"/>
          <w:b/>
          <w:bCs/>
          <w:sz w:val="24"/>
          <w:szCs w:val="24"/>
        </w:rPr>
        <w:t xml:space="preserve">pohyb skládající se z volného pádu a pohybu rovnoměrného přímočarého směřujícího vodorovně s povrchem Země </w:t>
      </w:r>
    </w:p>
    <w:p w14:paraId="6348E11D" w14:textId="76EDE790" w:rsidR="16F6F038" w:rsidRPr="002D4C4A" w:rsidRDefault="16F6F038" w:rsidP="0D5382F2">
      <w:pPr>
        <w:pStyle w:val="Odstavecseseznamem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trajektorií pohybu je část paraboly, jejíž vrchol je v místě vrhu </w:t>
      </w:r>
    </w:p>
    <w:p w14:paraId="0A298290" w14:textId="23E91A6A" w:rsidR="16F6F038" w:rsidRPr="002D4C4A" w:rsidRDefault="16F6F038" w:rsidP="0D5382F2">
      <w:pPr>
        <w:pStyle w:val="Odstavecseseznamem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délka vrhu je závislá na počáteční rychlosti v</w:t>
      </w:r>
      <w:r w:rsidRPr="00F13481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a na výšce h, ze které bylo těleso vrženo </w:t>
      </w:r>
    </w:p>
    <w:p w14:paraId="07285F59" w14:textId="2595C81C" w:rsidR="16F6F038" w:rsidRDefault="16F6F038" w:rsidP="0D5382F2">
      <w:pPr>
        <w:pStyle w:val="Odstavecseseznamem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např. kulička, která přejede hranu vodorovného stolu</w:t>
      </w:r>
      <w:r w:rsidR="00B35E44">
        <w:rPr>
          <w:rFonts w:eastAsiaTheme="minorEastAsia"/>
          <w:sz w:val="24"/>
          <w:szCs w:val="24"/>
        </w:rPr>
        <w:t xml:space="preserve">, </w:t>
      </w:r>
      <w:r w:rsidR="00B35E44" w:rsidRPr="00B35E44">
        <w:rPr>
          <w:rFonts w:eastAsiaTheme="minorEastAsia"/>
          <w:sz w:val="24"/>
          <w:szCs w:val="24"/>
        </w:rPr>
        <w:t>výstřel z pušky ve vodorovném směru</w:t>
      </w:r>
    </w:p>
    <w:p w14:paraId="71772F9D" w14:textId="6C278394" w:rsidR="00B35E44" w:rsidRPr="002D4C4A" w:rsidRDefault="00B35E44" w:rsidP="00B35E44">
      <w:pPr>
        <w:pStyle w:val="Odstavecseseznamem"/>
        <w:ind w:left="1428"/>
        <w:jc w:val="center"/>
        <w:rPr>
          <w:rFonts w:eastAsiaTheme="minorEastAsia"/>
          <w:sz w:val="24"/>
          <w:szCs w:val="24"/>
        </w:rPr>
      </w:pPr>
    </w:p>
    <w:p w14:paraId="1B7619E0" w14:textId="1252949B" w:rsidR="16F6F038" w:rsidRPr="00B35E44" w:rsidRDefault="16F6F038" w:rsidP="0D5382F2">
      <w:pPr>
        <w:pStyle w:val="Odstavecseseznamem"/>
        <w:numPr>
          <w:ilvl w:val="0"/>
          <w:numId w:val="11"/>
        </w:numPr>
        <w:rPr>
          <w:rFonts w:eastAsiaTheme="minorEastAsia"/>
          <w:b/>
          <w:bCs/>
          <w:sz w:val="24"/>
          <w:szCs w:val="24"/>
          <w:u w:val="single"/>
        </w:rPr>
      </w:pPr>
      <w:r w:rsidRPr="00B35E44">
        <w:rPr>
          <w:rFonts w:eastAsiaTheme="minorEastAsia"/>
          <w:b/>
          <w:bCs/>
          <w:sz w:val="24"/>
          <w:szCs w:val="24"/>
          <w:u w:val="single"/>
        </w:rPr>
        <w:t>Vrh svislý vzhůru</w:t>
      </w:r>
    </w:p>
    <w:p w14:paraId="408CA4C4" w14:textId="716288D0" w:rsidR="16F6F038" w:rsidRPr="00B35E44" w:rsidRDefault="16F6F038" w:rsidP="0D5382F2">
      <w:pPr>
        <w:pStyle w:val="Odstavecseseznamem"/>
        <w:numPr>
          <w:ilvl w:val="0"/>
          <w:numId w:val="10"/>
        </w:numPr>
        <w:rPr>
          <w:rFonts w:eastAsiaTheme="minorEastAsia"/>
          <w:b/>
          <w:bCs/>
          <w:sz w:val="24"/>
          <w:szCs w:val="24"/>
        </w:rPr>
      </w:pPr>
      <w:r w:rsidRPr="00B35E44">
        <w:rPr>
          <w:rFonts w:eastAsiaTheme="minorEastAsia"/>
          <w:b/>
          <w:bCs/>
          <w:sz w:val="24"/>
          <w:szCs w:val="24"/>
        </w:rPr>
        <w:t xml:space="preserve">= pohyb složený z volného pádu a z pohybu rovnoměrného přímočarého směrem vzhůru </w:t>
      </w:r>
    </w:p>
    <w:p w14:paraId="51A0A04A" w14:textId="5B2634FD" w:rsidR="16F6F038" w:rsidRPr="002D4C4A" w:rsidRDefault="16F6F038" w:rsidP="0D5382F2">
      <w:pPr>
        <w:pStyle w:val="Odstavecseseznamem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tento vrch se koná</w:t>
      </w:r>
      <w:r w:rsidR="666D5773" w:rsidRPr="002D4C4A">
        <w:rPr>
          <w:rFonts w:eastAsiaTheme="minorEastAsia"/>
          <w:sz w:val="24"/>
          <w:szCs w:val="24"/>
        </w:rPr>
        <w:t>,</w:t>
      </w:r>
      <w:r w:rsidRPr="002D4C4A">
        <w:rPr>
          <w:rFonts w:eastAsiaTheme="minorEastAsia"/>
          <w:sz w:val="24"/>
          <w:szCs w:val="24"/>
        </w:rPr>
        <w:t xml:space="preserve"> když je těleso vrženo počáteční rychlostí v</w:t>
      </w:r>
      <w:r w:rsidRPr="00B35E44">
        <w:rPr>
          <w:rFonts w:eastAsiaTheme="minorEastAsia"/>
          <w:sz w:val="24"/>
          <w:szCs w:val="24"/>
          <w:vertAlign w:val="subscript"/>
        </w:rPr>
        <w:t xml:space="preserve">0 </w:t>
      </w:r>
      <w:r w:rsidRPr="002D4C4A">
        <w:rPr>
          <w:rFonts w:eastAsiaTheme="minorEastAsia"/>
          <w:sz w:val="24"/>
          <w:szCs w:val="24"/>
        </w:rPr>
        <w:t>opačným směrem</w:t>
      </w:r>
      <w:r w:rsidR="594202EB" w:rsidRPr="002D4C4A">
        <w:rPr>
          <w:rFonts w:eastAsiaTheme="minorEastAsia"/>
          <w:sz w:val="24"/>
          <w:szCs w:val="24"/>
        </w:rPr>
        <w:t>,</w:t>
      </w:r>
      <w:r w:rsidRPr="002D4C4A">
        <w:rPr>
          <w:rFonts w:eastAsiaTheme="minorEastAsia"/>
          <w:sz w:val="24"/>
          <w:szCs w:val="24"/>
        </w:rPr>
        <w:t xml:space="preserve"> než má tíhové zrychlení </w:t>
      </w:r>
    </w:p>
    <w:p w14:paraId="67560AC0" w14:textId="01B4B223" w:rsidR="16F6F038" w:rsidRPr="002D4C4A" w:rsidRDefault="16F6F038" w:rsidP="0D5382F2">
      <w:pPr>
        <w:pStyle w:val="Odstavecseseznamem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pohyb tělesa vzhůru je pohyb rovnoměrně zpomalený </w:t>
      </w:r>
    </w:p>
    <w:p w14:paraId="1D70F299" w14:textId="216716D4" w:rsidR="16F6F038" w:rsidRPr="002D4C4A" w:rsidRDefault="16F6F038" w:rsidP="0D5382F2">
      <w:pPr>
        <w:pStyle w:val="Odstavecseseznamem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lastRenderedPageBreak/>
        <w:t xml:space="preserve">rychlost klesá až na vrcholu trajektorie je nulová </w:t>
      </w:r>
    </w:p>
    <w:p w14:paraId="640CBE86" w14:textId="21B46A3E" w:rsidR="16F6F038" w:rsidRDefault="16F6F038" w:rsidP="0D5382F2">
      <w:pPr>
        <w:pStyle w:val="Odstavecseseznamem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poté se těleso vrací volným pádem k</w:t>
      </w:r>
      <w:r w:rsidR="00B35E44">
        <w:rPr>
          <w:rFonts w:eastAsiaTheme="minorEastAsia"/>
          <w:sz w:val="24"/>
          <w:szCs w:val="24"/>
        </w:rPr>
        <w:t> </w:t>
      </w:r>
      <w:r w:rsidRPr="002D4C4A">
        <w:rPr>
          <w:rFonts w:eastAsiaTheme="minorEastAsia"/>
          <w:sz w:val="24"/>
          <w:szCs w:val="24"/>
        </w:rPr>
        <w:t>Zemi</w:t>
      </w:r>
    </w:p>
    <w:p w14:paraId="2B9EC8FF" w14:textId="21A8AED9" w:rsidR="00B35E44" w:rsidRPr="002D4C4A" w:rsidRDefault="00B35E44" w:rsidP="00B35E44">
      <w:pPr>
        <w:pStyle w:val="Odstavecseseznamem"/>
        <w:ind w:left="1428"/>
        <w:rPr>
          <w:rFonts w:eastAsiaTheme="minorEastAsia"/>
          <w:sz w:val="24"/>
          <w:szCs w:val="24"/>
        </w:rPr>
      </w:pPr>
    </w:p>
    <w:p w14:paraId="616F04A6" w14:textId="3AA31AE4" w:rsidR="16F6F038" w:rsidRPr="00B35E44" w:rsidRDefault="16F6F038" w:rsidP="0D5382F2">
      <w:pPr>
        <w:pStyle w:val="Odstavecseseznamem"/>
        <w:numPr>
          <w:ilvl w:val="0"/>
          <w:numId w:val="11"/>
        </w:numPr>
        <w:rPr>
          <w:rFonts w:eastAsiaTheme="minorEastAsia"/>
          <w:b/>
          <w:bCs/>
          <w:sz w:val="24"/>
          <w:szCs w:val="24"/>
          <w:u w:val="single"/>
        </w:rPr>
      </w:pPr>
      <w:r w:rsidRPr="00B35E44">
        <w:rPr>
          <w:rFonts w:eastAsiaTheme="minorEastAsia"/>
          <w:b/>
          <w:bCs/>
          <w:sz w:val="24"/>
          <w:szCs w:val="24"/>
          <w:u w:val="single"/>
        </w:rPr>
        <w:t>Šikmý vrh vzhůru</w:t>
      </w:r>
    </w:p>
    <w:p w14:paraId="3A791EF5" w14:textId="6B49C635" w:rsidR="16F6F038" w:rsidRPr="008362A1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b/>
          <w:bCs/>
          <w:sz w:val="24"/>
          <w:szCs w:val="24"/>
        </w:rPr>
      </w:pPr>
      <w:r w:rsidRPr="008362A1">
        <w:rPr>
          <w:rFonts w:eastAsiaTheme="minorEastAsia"/>
          <w:b/>
          <w:bCs/>
          <w:sz w:val="24"/>
          <w:szCs w:val="24"/>
        </w:rPr>
        <w:t>pohyb, který se skládá z volného pádu a pohybu rovnoměrně přímočarého šikmo k povrchu Země</w:t>
      </w:r>
    </w:p>
    <w:p w14:paraId="1081635A" w14:textId="1AE9F727" w:rsidR="16F6F038" w:rsidRPr="002D4C4A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délka závisí na počáteční rychlosti v</w:t>
      </w:r>
      <w:r w:rsidRPr="008362A1">
        <w:rPr>
          <w:rFonts w:eastAsiaTheme="minorEastAsia"/>
          <w:sz w:val="24"/>
          <w:szCs w:val="24"/>
          <w:vertAlign w:val="subscript"/>
        </w:rPr>
        <w:t xml:space="preserve">0 </w:t>
      </w:r>
      <w:r w:rsidRPr="002D4C4A">
        <w:rPr>
          <w:rFonts w:eastAsiaTheme="minorEastAsia"/>
          <w:sz w:val="24"/>
          <w:szCs w:val="24"/>
        </w:rPr>
        <w:t>a na úhlu α, pod kterým bylo těleso vrženo</w:t>
      </w:r>
    </w:p>
    <w:p w14:paraId="1C0BDB88" w14:textId="3D40935F" w:rsidR="16F6F038" w:rsidRPr="002D4C4A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využívá se v</w:t>
      </w:r>
      <w:r w:rsidR="00545E09">
        <w:rPr>
          <w:rFonts w:eastAsiaTheme="minorEastAsia"/>
          <w:sz w:val="24"/>
          <w:szCs w:val="24"/>
        </w:rPr>
        <w:t> </w:t>
      </w:r>
      <w:r w:rsidRPr="002D4C4A">
        <w:rPr>
          <w:rFonts w:eastAsiaTheme="minorEastAsia"/>
          <w:sz w:val="24"/>
          <w:szCs w:val="24"/>
        </w:rPr>
        <w:t>balistice</w:t>
      </w:r>
      <w:r w:rsidR="00545E09">
        <w:rPr>
          <w:rFonts w:eastAsiaTheme="minorEastAsia"/>
          <w:sz w:val="24"/>
          <w:szCs w:val="24"/>
        </w:rPr>
        <w:t xml:space="preserve"> (= </w:t>
      </w:r>
      <w:r w:rsidR="00545E09" w:rsidRPr="00545E09">
        <w:rPr>
          <w:rFonts w:eastAsiaTheme="minorEastAsia"/>
          <w:sz w:val="24"/>
          <w:szCs w:val="24"/>
        </w:rPr>
        <w:t>věda zabývající se pohybem a účinkem střely</w:t>
      </w:r>
      <w:r w:rsidR="00545E09">
        <w:rPr>
          <w:rFonts w:eastAsiaTheme="minorEastAsia"/>
          <w:sz w:val="24"/>
          <w:szCs w:val="24"/>
        </w:rPr>
        <w:t>)</w:t>
      </w:r>
      <w:r w:rsidR="00DB68E8">
        <w:rPr>
          <w:rFonts w:eastAsiaTheme="minorEastAsia"/>
          <w:sz w:val="24"/>
          <w:szCs w:val="24"/>
        </w:rPr>
        <w:t>, g</w:t>
      </w:r>
      <w:r w:rsidR="005243E7">
        <w:rPr>
          <w:rFonts w:eastAsiaTheme="minorEastAsia"/>
          <w:sz w:val="24"/>
          <w:szCs w:val="24"/>
        </w:rPr>
        <w:t>ra</w:t>
      </w:r>
      <w:r w:rsidR="00DB68E8">
        <w:rPr>
          <w:rFonts w:eastAsiaTheme="minorEastAsia"/>
          <w:sz w:val="24"/>
          <w:szCs w:val="24"/>
        </w:rPr>
        <w:t>f:</w:t>
      </w:r>
      <w:r w:rsidRPr="002D4C4A">
        <w:rPr>
          <w:rFonts w:eastAsiaTheme="minorEastAsia"/>
          <w:sz w:val="24"/>
          <w:szCs w:val="24"/>
        </w:rPr>
        <w:t xml:space="preserve"> balistická křivka</w:t>
      </w:r>
    </w:p>
    <w:p w14:paraId="3B2BCC70" w14:textId="6711D195" w:rsidR="16F6F038" w:rsidRPr="0081384B" w:rsidRDefault="16F6F038" w:rsidP="0081384B">
      <w:pPr>
        <w:ind w:left="1068"/>
        <w:jc w:val="center"/>
        <w:rPr>
          <w:rFonts w:eastAsiaTheme="minorEastAsia"/>
          <w:color w:val="000000" w:themeColor="text1"/>
          <w:sz w:val="24"/>
          <w:szCs w:val="24"/>
        </w:rPr>
      </w:pPr>
      <w:r w:rsidRPr="002D4C4A">
        <w:rPr>
          <w:noProof/>
        </w:rPr>
        <w:drawing>
          <wp:inline distT="0" distB="0" distL="0" distR="0" wp14:anchorId="36328511" wp14:editId="5D81BC08">
            <wp:extent cx="2057400" cy="530708"/>
            <wp:effectExtent l="0" t="0" r="0" b="3175"/>
            <wp:docPr id="1989936917" name="Obrázek 1989936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634" cy="53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D16C" w14:textId="65392602" w:rsidR="16F6F038" w:rsidRPr="002D4C4A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ve vakuu – parabola</w:t>
      </w:r>
    </w:p>
    <w:p w14:paraId="336D3C54" w14:textId="46E1F321" w:rsidR="16F6F038" w:rsidRPr="002D4C4A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ve vzduchu – balistická křivka</w:t>
      </w:r>
    </w:p>
    <w:p w14:paraId="77965021" w14:textId="747A0DF8" w:rsidR="16F6F038" w:rsidRDefault="16F6F038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balistická křivka je vždy kratší než parabola, protože ve vzduchu proti pohybu působí odpor prostředí</w:t>
      </w:r>
    </w:p>
    <w:p w14:paraId="6920BD56" w14:textId="54FA5D94" w:rsidR="00A52A3F" w:rsidRDefault="00A52A3F" w:rsidP="0D5382F2">
      <w:pPr>
        <w:pStyle w:val="Odstavecseseznamem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A52A3F">
        <w:rPr>
          <w:rFonts w:eastAsiaTheme="minorEastAsia"/>
          <w:sz w:val="24"/>
          <w:szCs w:val="24"/>
        </w:rPr>
        <w:t>Nejvyšší výšky dosáhne při elevačním úhlu 45</w:t>
      </w:r>
      <w:r w:rsidRPr="00A52A3F">
        <w:rPr>
          <w:rFonts w:eastAsiaTheme="minorEastAsia"/>
          <w:sz w:val="24"/>
          <w:szCs w:val="24"/>
          <w:vertAlign w:val="superscript"/>
        </w:rPr>
        <w:t>o</w:t>
      </w:r>
    </w:p>
    <w:p w14:paraId="272DE2E4" w14:textId="77777777" w:rsidR="00DA45FC" w:rsidRPr="00F04B5A" w:rsidRDefault="00DA45FC" w:rsidP="00F04B5A">
      <w:pPr>
        <w:jc w:val="center"/>
        <w:rPr>
          <w:rFonts w:eastAsiaTheme="minorEastAsia"/>
          <w:sz w:val="24"/>
          <w:szCs w:val="24"/>
        </w:rPr>
      </w:pPr>
    </w:p>
    <w:p w14:paraId="0DE1C655" w14:textId="06A2C186" w:rsidR="6A0AF8FB" w:rsidRPr="002D4C4A" w:rsidRDefault="6A0AF8FB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>Pohyby těles v centrálním gravitačním poli Země</w:t>
      </w:r>
    </w:p>
    <w:p w14:paraId="76137469" w14:textId="0BBF3F1C" w:rsidR="001566C0" w:rsidRDefault="001566C0" w:rsidP="0D5382F2">
      <w:pPr>
        <w:pStyle w:val="Odstavecseseznamem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</w:t>
      </w:r>
      <w:r w:rsidRPr="001566C0">
        <w:rPr>
          <w:rFonts w:eastAsiaTheme="minorEastAsia"/>
          <w:sz w:val="24"/>
          <w:szCs w:val="24"/>
        </w:rPr>
        <w:t>rajektorie zasahují do velkých výšek od povrchu Země (resp. se jedná o pohyb na dlouhé vzdálenosti)</w:t>
      </w:r>
    </w:p>
    <w:p w14:paraId="6B6928A4" w14:textId="10144E7B" w:rsidR="6A0AF8FB" w:rsidRPr="002D4C4A" w:rsidRDefault="6A0AF8FB" w:rsidP="0D5382F2">
      <w:pPr>
        <w:pStyle w:val="Odstavecseseznamem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mají velký význam v kosmonautice </w:t>
      </w:r>
    </w:p>
    <w:p w14:paraId="3C91C90D" w14:textId="77777777" w:rsidR="00DA45FC" w:rsidRDefault="6A0AF8FB" w:rsidP="00DA45FC">
      <w:pPr>
        <w:pStyle w:val="Odstavecseseznamem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při těchto pohybech se mění K a </w:t>
      </w:r>
      <w:proofErr w:type="spellStart"/>
      <w:r w:rsidRPr="002D4C4A">
        <w:rPr>
          <w:rFonts w:eastAsiaTheme="minorEastAsia"/>
          <w:sz w:val="24"/>
          <w:szCs w:val="24"/>
        </w:rPr>
        <w:t>a</w:t>
      </w:r>
      <w:r w:rsidRPr="00A14BE0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A14BE0">
        <w:rPr>
          <w:rFonts w:eastAsiaTheme="minorEastAsia"/>
          <w:sz w:val="24"/>
          <w:szCs w:val="24"/>
          <w:vertAlign w:val="subscript"/>
        </w:rPr>
        <w:t xml:space="preserve"> </w:t>
      </w:r>
      <w:r w:rsidR="00EE67CD">
        <w:rPr>
          <w:rFonts w:eastAsiaTheme="minorEastAsia"/>
          <w:sz w:val="24"/>
          <w:szCs w:val="24"/>
        </w:rPr>
        <w:t>(nelze je považovat za konstantní)</w:t>
      </w:r>
    </w:p>
    <w:p w14:paraId="6DFCBB0B" w14:textId="4C816FD4" w:rsidR="00DA45FC" w:rsidRPr="00622C73" w:rsidRDefault="001537CA" w:rsidP="00622C73">
      <w:pPr>
        <w:pStyle w:val="Odstavecseseznamem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DA45FC">
        <w:rPr>
          <w:rFonts w:eastAsiaTheme="minorEastAsia"/>
          <w:sz w:val="24"/>
          <w:szCs w:val="24"/>
        </w:rPr>
        <w:t xml:space="preserve">Vektory obou těchto veličin </w:t>
      </w:r>
      <w:proofErr w:type="gramStart"/>
      <w:r w:rsidRPr="00DA45FC">
        <w:rPr>
          <w:rFonts w:eastAsiaTheme="minorEastAsia"/>
          <w:sz w:val="24"/>
          <w:szCs w:val="24"/>
        </w:rPr>
        <w:t>míří</w:t>
      </w:r>
      <w:proofErr w:type="gramEnd"/>
      <w:r w:rsidRPr="00DA45FC">
        <w:rPr>
          <w:rFonts w:eastAsiaTheme="minorEastAsia"/>
          <w:sz w:val="24"/>
          <w:szCs w:val="24"/>
        </w:rPr>
        <w:t xml:space="preserve"> do středu Země</w:t>
      </w:r>
    </w:p>
    <w:p w14:paraId="27C6F88A" w14:textId="6F536954" w:rsidR="6A0AF8FB" w:rsidRPr="002D4C4A" w:rsidRDefault="6A0AF8FB" w:rsidP="0D5382F2">
      <w:pPr>
        <w:pStyle w:val="Odstavecseseznamem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</w:t>
      </w:r>
      <w:r w:rsidRPr="00E97276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… počáteční rychlost </w:t>
      </w:r>
    </w:p>
    <w:p w14:paraId="175EA4B2" w14:textId="31E97C09" w:rsidR="6A0AF8FB" w:rsidRPr="002D4C4A" w:rsidRDefault="6A0AF8FB" w:rsidP="00E97276">
      <w:pPr>
        <w:pStyle w:val="Odstavecseseznamem"/>
        <w:numPr>
          <w:ilvl w:val="1"/>
          <w:numId w:val="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1 … velmi malá v</w:t>
      </w:r>
      <w:r w:rsidRPr="00FE2E86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(těleso dopadne na povrch Země – obdoba vodorovného vrhu) </w:t>
      </w:r>
    </w:p>
    <w:p w14:paraId="3A32889B" w14:textId="58334C88" w:rsidR="6A0AF8FB" w:rsidRPr="002D4C4A" w:rsidRDefault="6A0AF8FB" w:rsidP="00E97276">
      <w:pPr>
        <w:pStyle w:val="Odstavecseseznamem"/>
        <w:numPr>
          <w:ilvl w:val="1"/>
          <w:numId w:val="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2 … větší v</w:t>
      </w:r>
      <w:r w:rsidRPr="00FE2E86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(těleso na Zem nedopadne, ale opíše kolem Země elipsu) </w:t>
      </w:r>
    </w:p>
    <w:p w14:paraId="3184CE43" w14:textId="3E06EE8E" w:rsidR="6A0AF8FB" w:rsidRPr="002D4C4A" w:rsidRDefault="6A0AF8FB" w:rsidP="00E97276">
      <w:pPr>
        <w:pStyle w:val="Odstavecseseznamem"/>
        <w:numPr>
          <w:ilvl w:val="1"/>
          <w:numId w:val="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3 … pro určitou v</w:t>
      </w:r>
      <w:r w:rsidRPr="00627B95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těleso opisuje kolem Země kružnici </w:t>
      </w:r>
      <w:r w:rsidR="00627B95">
        <w:rPr>
          <w:rFonts w:eastAsiaTheme="minorEastAsia"/>
          <w:sz w:val="24"/>
          <w:szCs w:val="24"/>
        </w:rPr>
        <w:t>(</w:t>
      </w:r>
      <w:r w:rsidR="00627B95" w:rsidRPr="00627B95">
        <w:rPr>
          <w:rFonts w:eastAsiaTheme="minorEastAsia"/>
          <w:sz w:val="24"/>
          <w:szCs w:val="24"/>
        </w:rPr>
        <w:t>střed leží ve středu Země</w:t>
      </w:r>
      <w:r w:rsidR="00627B95">
        <w:rPr>
          <w:rFonts w:eastAsiaTheme="minorEastAsia"/>
          <w:sz w:val="24"/>
          <w:szCs w:val="24"/>
        </w:rPr>
        <w:t>)</w:t>
      </w:r>
    </w:p>
    <w:p w14:paraId="0B93FD78" w14:textId="2469CA9F" w:rsidR="6A0AF8FB" w:rsidRPr="002D4C4A" w:rsidRDefault="6A0AF8FB" w:rsidP="00E97276">
      <w:pPr>
        <w:pStyle w:val="Odstavecseseznamem"/>
        <w:numPr>
          <w:ilvl w:val="2"/>
          <w:numId w:val="6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v</w:t>
      </w:r>
      <w:r w:rsidRPr="00C8737F">
        <w:rPr>
          <w:rFonts w:eastAsiaTheme="minorEastAsia"/>
          <w:sz w:val="24"/>
          <w:szCs w:val="24"/>
          <w:vertAlign w:val="subscript"/>
        </w:rPr>
        <w:t>0</w:t>
      </w:r>
      <w:r w:rsidRPr="002D4C4A">
        <w:rPr>
          <w:rFonts w:eastAsiaTheme="minorEastAsia"/>
          <w:sz w:val="24"/>
          <w:szCs w:val="24"/>
        </w:rPr>
        <w:t xml:space="preserve"> = kruhová rychlost (</w:t>
      </w:r>
      <w:proofErr w:type="spellStart"/>
      <w:r w:rsidRPr="002D4C4A">
        <w:rPr>
          <w:rFonts w:eastAsiaTheme="minorEastAsia"/>
          <w:sz w:val="24"/>
          <w:szCs w:val="24"/>
        </w:rPr>
        <w:t>v</w:t>
      </w:r>
      <w:r w:rsidRPr="00FE2E86">
        <w:rPr>
          <w:rFonts w:eastAsiaTheme="minorEastAsia"/>
          <w:sz w:val="24"/>
          <w:szCs w:val="24"/>
          <w:vertAlign w:val="subscript"/>
        </w:rPr>
        <w:t>k</w:t>
      </w:r>
      <w:proofErr w:type="spellEnd"/>
      <w:r w:rsidRPr="002D4C4A">
        <w:rPr>
          <w:rFonts w:eastAsiaTheme="minorEastAsia"/>
          <w:sz w:val="24"/>
          <w:szCs w:val="24"/>
        </w:rPr>
        <w:t>) – nejmenší rychlost, která udrží těleso na kruhové dráze kolem Země</w:t>
      </w:r>
    </w:p>
    <w:p w14:paraId="6DA762E0" w14:textId="549E214B" w:rsidR="6A0AF8FB" w:rsidRPr="002D4C4A" w:rsidRDefault="6A0AF8FB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 xml:space="preserve">Kosmické rychlosti  </w:t>
      </w:r>
    </w:p>
    <w:p w14:paraId="6197131C" w14:textId="7D2206E6" w:rsidR="6A0AF8FB" w:rsidRPr="00DA45FC" w:rsidRDefault="6A0AF8FB" w:rsidP="0D5382F2">
      <w:pPr>
        <w:ind w:firstLine="708"/>
        <w:rPr>
          <w:rFonts w:eastAsiaTheme="minorEastAsia"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 xml:space="preserve">1. kosmická rychlost (kruhová) </w:t>
      </w:r>
      <w:r w:rsidRPr="00DA45FC">
        <w:rPr>
          <w:rFonts w:eastAsiaTheme="minorEastAsia"/>
          <w:sz w:val="24"/>
          <w:szCs w:val="24"/>
          <w:u w:val="single"/>
        </w:rPr>
        <w:t xml:space="preserve"> </w:t>
      </w:r>
    </w:p>
    <w:p w14:paraId="1CDA55C8" w14:textId="07760DF3" w:rsidR="6A0AF8FB" w:rsidRDefault="6A0AF8FB" w:rsidP="0D5382F2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těleso opisuje kružnici se středem Země </w:t>
      </w:r>
    </w:p>
    <w:p w14:paraId="0ADA5793" w14:textId="7D09BB8B" w:rsidR="00A86D96" w:rsidRPr="00A86D96" w:rsidRDefault="00A86D96" w:rsidP="0D5382F2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A86D96">
        <w:rPr>
          <w:rFonts w:eastAsiaTheme="minorEastAsia"/>
          <w:sz w:val="24"/>
          <w:szCs w:val="24"/>
        </w:rPr>
        <w:t xml:space="preserve">rychlost klesá </w:t>
      </w:r>
      <w:r>
        <w:rPr>
          <w:rFonts w:eastAsiaTheme="minorEastAsia"/>
          <w:sz w:val="24"/>
          <w:szCs w:val="24"/>
        </w:rPr>
        <w:t>s rostoucí vzdáleností planet od Slunce</w:t>
      </w:r>
    </w:p>
    <w:p w14:paraId="4B1816B4" w14:textId="7161B229" w:rsidR="00F13481" w:rsidRPr="00F13481" w:rsidRDefault="6A0AF8FB" w:rsidP="00F13481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F13481">
        <w:rPr>
          <w:rFonts w:eastAsiaTheme="minorEastAsia"/>
          <w:sz w:val="24"/>
          <w:szCs w:val="24"/>
        </w:rPr>
        <w:t xml:space="preserve">na těleso působí zemská gravitace </w:t>
      </w:r>
      <w:proofErr w:type="spellStart"/>
      <w:r w:rsidRPr="00F13481">
        <w:rPr>
          <w:rFonts w:eastAsiaTheme="minorEastAsia"/>
          <w:sz w:val="24"/>
          <w:szCs w:val="24"/>
        </w:rPr>
        <w:t>F</w:t>
      </w:r>
      <w:r w:rsidRPr="00F13481">
        <w:rPr>
          <w:rFonts w:eastAsiaTheme="minorEastAsia"/>
          <w:sz w:val="24"/>
          <w:szCs w:val="24"/>
          <w:vertAlign w:val="subscript"/>
        </w:rPr>
        <w:t>g</w:t>
      </w:r>
      <w:proofErr w:type="spellEnd"/>
      <w:r w:rsidRPr="00F13481">
        <w:rPr>
          <w:rFonts w:eastAsiaTheme="minorEastAsia"/>
          <w:sz w:val="24"/>
          <w:szCs w:val="24"/>
        </w:rPr>
        <w:t xml:space="preserve"> a </w:t>
      </w:r>
      <w:r w:rsidR="00F13481" w:rsidRPr="00F13481">
        <w:rPr>
          <w:rFonts w:eastAsiaTheme="minorEastAsia"/>
          <w:sz w:val="24"/>
          <w:szCs w:val="24"/>
        </w:rPr>
        <w:t>dostředivá síla, která tento pohyb způsobuje</w:t>
      </w:r>
    </w:p>
    <w:p w14:paraId="7E302DA2" w14:textId="77777777" w:rsidR="00F13481" w:rsidRPr="002D4C4A" w:rsidRDefault="00F13481" w:rsidP="00F13481">
      <w:pPr>
        <w:pStyle w:val="Odstavecseseznamem"/>
        <w:ind w:left="1428"/>
        <w:jc w:val="center"/>
        <w:rPr>
          <w:rFonts w:eastAsiaTheme="minorEastAsia"/>
          <w:color w:val="000000" w:themeColor="text1"/>
          <w:sz w:val="24"/>
          <w:szCs w:val="24"/>
        </w:rPr>
      </w:pPr>
      <w:proofErr w:type="spellStart"/>
      <w:r>
        <w:rPr>
          <w:rFonts w:eastAsiaTheme="minorEastAsia"/>
          <w:color w:val="000000" w:themeColor="text1"/>
          <w:sz w:val="24"/>
          <w:szCs w:val="24"/>
        </w:rPr>
        <w:lastRenderedPageBreak/>
        <w:t>F</w:t>
      </w:r>
      <w:r w:rsidRPr="00F13481">
        <w:rPr>
          <w:rFonts w:eastAsiaTheme="minorEastAsia"/>
          <w:color w:val="000000" w:themeColor="text1"/>
          <w:sz w:val="24"/>
          <w:szCs w:val="24"/>
          <w:vertAlign w:val="subscript"/>
        </w:rPr>
        <w:t>g</w:t>
      </w:r>
      <w:proofErr w:type="spellEnd"/>
      <w:r>
        <w:rPr>
          <w:rFonts w:eastAsiaTheme="minorEastAsia"/>
          <w:color w:val="000000" w:themeColor="text1"/>
          <w:sz w:val="24"/>
          <w:szCs w:val="24"/>
        </w:rPr>
        <w:t xml:space="preserve"> = </w:t>
      </w:r>
      <w:proofErr w:type="spellStart"/>
      <w:r>
        <w:rPr>
          <w:rFonts w:eastAsiaTheme="minorEastAsia"/>
          <w:color w:val="000000" w:themeColor="text1"/>
          <w:sz w:val="24"/>
          <w:szCs w:val="24"/>
        </w:rPr>
        <w:t>F</w:t>
      </w:r>
      <w:r w:rsidRPr="00F13481">
        <w:rPr>
          <w:rFonts w:eastAsiaTheme="minorEastAsia"/>
          <w:color w:val="000000" w:themeColor="text1"/>
          <w:sz w:val="24"/>
          <w:szCs w:val="24"/>
          <w:vertAlign w:val="subscript"/>
        </w:rPr>
        <w:t>d</w:t>
      </w:r>
      <w:proofErr w:type="spellEnd"/>
    </w:p>
    <w:p w14:paraId="6E09A2B6" w14:textId="77777777" w:rsidR="00BB3831" w:rsidRDefault="6A0AF8FB" w:rsidP="00BB3831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pro velmi malou výšku: </w:t>
      </w:r>
      <w:proofErr w:type="spellStart"/>
      <w:r w:rsidRPr="002D4C4A">
        <w:rPr>
          <w:rFonts w:eastAsiaTheme="minorEastAsia"/>
          <w:sz w:val="24"/>
          <w:szCs w:val="24"/>
        </w:rPr>
        <w:t>v</w:t>
      </w:r>
      <w:r w:rsidRPr="00F13481">
        <w:rPr>
          <w:rFonts w:eastAsiaTheme="minorEastAsia"/>
          <w:sz w:val="24"/>
          <w:szCs w:val="24"/>
          <w:vertAlign w:val="subscript"/>
        </w:rPr>
        <w:t>k</w:t>
      </w:r>
      <w:proofErr w:type="spellEnd"/>
      <w:r w:rsidRPr="002D4C4A">
        <w:rPr>
          <w:rFonts w:eastAsiaTheme="minorEastAsia"/>
          <w:sz w:val="24"/>
          <w:szCs w:val="24"/>
        </w:rPr>
        <w:t xml:space="preserve"> = 7,9 km × s</w:t>
      </w:r>
      <w:r w:rsidRPr="001A63D8">
        <w:rPr>
          <w:rFonts w:eastAsiaTheme="minorEastAsia"/>
          <w:sz w:val="24"/>
          <w:szCs w:val="24"/>
          <w:vertAlign w:val="superscript"/>
        </w:rPr>
        <w:t>–1</w:t>
      </w:r>
      <w:r w:rsidRPr="002D4C4A">
        <w:rPr>
          <w:rFonts w:eastAsiaTheme="minorEastAsia"/>
          <w:sz w:val="24"/>
          <w:szCs w:val="24"/>
        </w:rPr>
        <w:t xml:space="preserve"> </w:t>
      </w:r>
      <w:r w:rsidR="00D664CE">
        <w:rPr>
          <w:rFonts w:eastAsiaTheme="minorEastAsia"/>
          <w:sz w:val="24"/>
          <w:szCs w:val="24"/>
        </w:rPr>
        <w:t xml:space="preserve">(dosazením hodnot </w:t>
      </w:r>
      <w:r w:rsidR="00D664CE" w:rsidRPr="00D664CE">
        <w:rPr>
          <w:rFonts w:eastAsiaTheme="minorEastAsia"/>
          <w:sz w:val="24"/>
          <w:szCs w:val="24"/>
        </w:rPr>
        <w:t>pro povrch Země</w:t>
      </w:r>
      <w:r w:rsidR="00D664CE">
        <w:rPr>
          <w:rFonts w:eastAsiaTheme="minorEastAsia"/>
          <w:sz w:val="24"/>
          <w:szCs w:val="24"/>
        </w:rPr>
        <w:t>)</w:t>
      </w:r>
    </w:p>
    <w:p w14:paraId="0B23BB47" w14:textId="30132216" w:rsidR="6A0AF8FB" w:rsidRPr="002D4C4A" w:rsidRDefault="6A0AF8FB" w:rsidP="0D5382F2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při větších rychlostech těleso přechází na pohyb kolem Země po elipse, a to až do rychlosti </w:t>
      </w:r>
      <w:proofErr w:type="spellStart"/>
      <w:r w:rsidRPr="002D4C4A">
        <w:rPr>
          <w:rFonts w:eastAsiaTheme="minorEastAsia"/>
          <w:sz w:val="24"/>
          <w:szCs w:val="24"/>
        </w:rPr>
        <w:t>v</w:t>
      </w:r>
      <w:r w:rsidRPr="00BD02BF">
        <w:rPr>
          <w:rFonts w:eastAsiaTheme="minorEastAsia"/>
          <w:sz w:val="24"/>
          <w:szCs w:val="24"/>
          <w:vertAlign w:val="subscript"/>
        </w:rPr>
        <w:t>p</w:t>
      </w:r>
      <w:proofErr w:type="spellEnd"/>
    </w:p>
    <w:p w14:paraId="21C567C7" w14:textId="62B6455B" w:rsidR="6A0AF8FB" w:rsidRPr="00DA45FC" w:rsidRDefault="6A0AF8FB" w:rsidP="0D5382F2">
      <w:pPr>
        <w:ind w:firstLine="708"/>
        <w:rPr>
          <w:rFonts w:eastAsiaTheme="minorEastAsia"/>
          <w:b/>
          <w:bCs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 xml:space="preserve">2. kosmická rychlost (parabolická) </w:t>
      </w:r>
    </w:p>
    <w:p w14:paraId="4764CC0A" w14:textId="163628A7" w:rsidR="006F26D6" w:rsidRDefault="006F26D6" w:rsidP="0D5382F2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úniková rych</w:t>
      </w:r>
      <w:r w:rsidR="006B34A6">
        <w:rPr>
          <w:rFonts w:eastAsiaTheme="minorEastAsia"/>
          <w:sz w:val="24"/>
          <w:szCs w:val="24"/>
        </w:rPr>
        <w:t>lost</w:t>
      </w:r>
    </w:p>
    <w:p w14:paraId="14CB766F" w14:textId="3BB761F3" w:rsidR="6A0AF8FB" w:rsidRDefault="6A0AF8FB" w:rsidP="0D5382F2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při rychlosti </w:t>
      </w:r>
      <w:proofErr w:type="spellStart"/>
      <w:r w:rsidRPr="002D4C4A">
        <w:rPr>
          <w:rFonts w:eastAsiaTheme="minorEastAsia"/>
          <w:sz w:val="24"/>
          <w:szCs w:val="24"/>
        </w:rPr>
        <w:t>v</w:t>
      </w:r>
      <w:r w:rsidRPr="00336CEC">
        <w:rPr>
          <w:rFonts w:eastAsiaTheme="minorEastAsia"/>
          <w:sz w:val="24"/>
          <w:szCs w:val="24"/>
          <w:vertAlign w:val="subscript"/>
        </w:rPr>
        <w:t>p</w:t>
      </w:r>
      <w:proofErr w:type="spellEnd"/>
      <w:r w:rsidRPr="00336CEC">
        <w:rPr>
          <w:rFonts w:eastAsiaTheme="minorEastAsia"/>
          <w:sz w:val="24"/>
          <w:szCs w:val="24"/>
          <w:vertAlign w:val="subscript"/>
        </w:rPr>
        <w:t xml:space="preserve"> </w:t>
      </w:r>
      <w:r w:rsidRPr="002D4C4A">
        <w:rPr>
          <w:rFonts w:eastAsiaTheme="minorEastAsia"/>
          <w:sz w:val="24"/>
          <w:szCs w:val="24"/>
        </w:rPr>
        <w:t>= 11,2 km × s</w:t>
      </w:r>
      <w:r w:rsidRPr="001A63D8">
        <w:rPr>
          <w:rFonts w:eastAsiaTheme="minorEastAsia"/>
          <w:sz w:val="24"/>
          <w:szCs w:val="24"/>
          <w:vertAlign w:val="superscript"/>
        </w:rPr>
        <w:t>–1</w:t>
      </w:r>
      <w:r w:rsidRPr="002D4C4A">
        <w:rPr>
          <w:rFonts w:eastAsiaTheme="minorEastAsia"/>
          <w:sz w:val="24"/>
          <w:szCs w:val="24"/>
        </w:rPr>
        <w:t xml:space="preserve"> se eliptická trajektorie mění na parabolickou a těleso se trvale vzdaluje od Země</w:t>
      </w:r>
    </w:p>
    <w:p w14:paraId="587B5411" w14:textId="0FB79A5F" w:rsidR="006B34A6" w:rsidRPr="002D4C4A" w:rsidRDefault="006B34A6" w:rsidP="0D5382F2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6B34A6">
        <w:rPr>
          <w:rFonts w:eastAsiaTheme="minorEastAsia"/>
          <w:sz w:val="24"/>
          <w:szCs w:val="24"/>
        </w:rPr>
        <w:t>odpoutá se z gravitačního pole Země, ale zůstává nadále v gravitačním poli Slunce</w:t>
      </w:r>
    </w:p>
    <w:p w14:paraId="44A97244" w14:textId="4C9C0A68" w:rsidR="6A0AF8FB" w:rsidRPr="00DA45FC" w:rsidRDefault="6A0AF8FB" w:rsidP="0D5382F2">
      <w:pPr>
        <w:ind w:firstLine="708"/>
        <w:rPr>
          <w:rFonts w:eastAsiaTheme="minorEastAsia"/>
          <w:b/>
          <w:bCs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>3. kosmická rychlost</w:t>
      </w:r>
    </w:p>
    <w:p w14:paraId="5E9B7C07" w14:textId="2D56AF30" w:rsidR="00586768" w:rsidRPr="00586768" w:rsidRDefault="6A0AF8FB" w:rsidP="00586768">
      <w:pPr>
        <w:pStyle w:val="Odstavecseseznamem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586768">
        <w:rPr>
          <w:rFonts w:eastAsiaTheme="minorEastAsia"/>
          <w:sz w:val="24"/>
          <w:szCs w:val="24"/>
        </w:rPr>
        <w:t>po překročení rychlosti v = 16,7 km × s</w:t>
      </w:r>
      <w:r w:rsidRPr="00586768">
        <w:rPr>
          <w:rFonts w:eastAsiaTheme="minorEastAsia"/>
          <w:sz w:val="24"/>
          <w:szCs w:val="24"/>
          <w:vertAlign w:val="superscript"/>
        </w:rPr>
        <w:t xml:space="preserve">–1 </w:t>
      </w:r>
      <w:r w:rsidRPr="00586768">
        <w:rPr>
          <w:rFonts w:eastAsiaTheme="minorEastAsia"/>
          <w:sz w:val="24"/>
          <w:szCs w:val="24"/>
        </w:rPr>
        <w:t xml:space="preserve">těleso opouští </w:t>
      </w:r>
      <w:r w:rsidR="00586768" w:rsidRPr="00586768">
        <w:rPr>
          <w:rFonts w:eastAsiaTheme="minorEastAsia"/>
          <w:sz w:val="24"/>
          <w:szCs w:val="24"/>
        </w:rPr>
        <w:t>gravitační pol</w:t>
      </w:r>
      <w:r w:rsidR="00586768">
        <w:rPr>
          <w:rFonts w:eastAsiaTheme="minorEastAsia"/>
          <w:sz w:val="24"/>
          <w:szCs w:val="24"/>
        </w:rPr>
        <w:t>e</w:t>
      </w:r>
      <w:r w:rsidR="00586768" w:rsidRPr="00586768">
        <w:rPr>
          <w:rFonts w:eastAsiaTheme="minorEastAsia"/>
          <w:sz w:val="24"/>
          <w:szCs w:val="24"/>
        </w:rPr>
        <w:t xml:space="preserve"> Slunce</w:t>
      </w:r>
    </w:p>
    <w:p w14:paraId="6ABF13FD" w14:textId="0209BF68" w:rsidR="6A0AF8FB" w:rsidRPr="00B75111" w:rsidRDefault="6A0AF8FB" w:rsidP="00B75111">
      <w:pPr>
        <w:pStyle w:val="Odstavecseseznamem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B75111">
        <w:rPr>
          <w:rFonts w:eastAsiaTheme="minorEastAsia"/>
          <w:sz w:val="24"/>
          <w:szCs w:val="24"/>
        </w:rPr>
        <w:t xml:space="preserve">pro lety ve vesmíru – zákon setrvačnosti a gravitace (ve vakuu je nic nebrzdí) </w:t>
      </w:r>
      <w:r w:rsidRPr="00B75111">
        <w:rPr>
          <w:rFonts w:ascii="Cambria Math" w:eastAsiaTheme="minorEastAsia" w:hAnsi="Cambria Math" w:cs="Cambria Math"/>
          <w:sz w:val="24"/>
          <w:szCs w:val="24"/>
        </w:rPr>
        <w:t>⇒</w:t>
      </w:r>
      <w:r w:rsidRPr="00B75111">
        <w:rPr>
          <w:rFonts w:eastAsiaTheme="minorEastAsia"/>
          <w:sz w:val="24"/>
          <w:szCs w:val="24"/>
        </w:rPr>
        <w:t xml:space="preserve"> motory se pou</w:t>
      </w:r>
      <w:r w:rsidRPr="00B75111">
        <w:rPr>
          <w:rFonts w:ascii="Calibri" w:eastAsiaTheme="minorEastAsia" w:hAnsi="Calibri" w:cs="Calibri"/>
          <w:sz w:val="24"/>
          <w:szCs w:val="24"/>
        </w:rPr>
        <w:t>ží</w:t>
      </w:r>
      <w:r w:rsidRPr="00B75111">
        <w:rPr>
          <w:rFonts w:eastAsiaTheme="minorEastAsia"/>
          <w:sz w:val="24"/>
          <w:szCs w:val="24"/>
        </w:rPr>
        <w:t>vaj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 xml:space="preserve"> jen p</w:t>
      </w:r>
      <w:r w:rsidRPr="00B75111">
        <w:rPr>
          <w:rFonts w:ascii="Calibri" w:eastAsiaTheme="minorEastAsia" w:hAnsi="Calibri" w:cs="Calibri"/>
          <w:sz w:val="24"/>
          <w:szCs w:val="24"/>
        </w:rPr>
        <w:t>ř</w:t>
      </w:r>
      <w:r w:rsidRPr="00B75111">
        <w:rPr>
          <w:rFonts w:eastAsiaTheme="minorEastAsia"/>
          <w:sz w:val="24"/>
          <w:szCs w:val="24"/>
        </w:rPr>
        <w:t>i startu, brzd</w:t>
      </w:r>
      <w:r w:rsidRPr="00B75111">
        <w:rPr>
          <w:rFonts w:ascii="Calibri" w:eastAsiaTheme="minorEastAsia" w:hAnsi="Calibri" w:cs="Calibri"/>
          <w:sz w:val="24"/>
          <w:szCs w:val="24"/>
        </w:rPr>
        <w:t>ě</w:t>
      </w:r>
      <w:r w:rsidRPr="00B75111">
        <w:rPr>
          <w:rFonts w:eastAsiaTheme="minorEastAsia"/>
          <w:sz w:val="24"/>
          <w:szCs w:val="24"/>
        </w:rPr>
        <w:t>n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 xml:space="preserve"> a korekc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>ch kurzu</w:t>
      </w:r>
    </w:p>
    <w:p w14:paraId="256CF568" w14:textId="0C5C9001" w:rsidR="00B75111" w:rsidRPr="00B75111" w:rsidRDefault="00B75111" w:rsidP="00B75111">
      <w:pPr>
        <w:pStyle w:val="Odstavecseseznamem"/>
        <w:numPr>
          <w:ilvl w:val="0"/>
          <w:numId w:val="2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</w:t>
      </w:r>
      <w:r w:rsidRPr="00B75111">
        <w:rPr>
          <w:rFonts w:eastAsiaTheme="minorEastAsia"/>
          <w:sz w:val="24"/>
          <w:szCs w:val="24"/>
        </w:rPr>
        <w:t xml:space="preserve">ro lety ve vesmíru – zákon setrvačnosti a gravitace (ve vakuu je nic nebrzdí) </w:t>
      </w:r>
      <w:r w:rsidRPr="00B75111">
        <w:rPr>
          <w:rFonts w:ascii="Cambria Math" w:eastAsiaTheme="minorEastAsia" w:hAnsi="Cambria Math" w:cs="Cambria Math"/>
          <w:sz w:val="24"/>
          <w:szCs w:val="24"/>
        </w:rPr>
        <w:t>⇒</w:t>
      </w:r>
      <w:r w:rsidRPr="00B75111">
        <w:rPr>
          <w:rFonts w:eastAsiaTheme="minorEastAsia"/>
          <w:sz w:val="24"/>
          <w:szCs w:val="24"/>
        </w:rPr>
        <w:t xml:space="preserve"> motory se pou</w:t>
      </w:r>
      <w:r w:rsidRPr="00B75111">
        <w:rPr>
          <w:rFonts w:ascii="Calibri" w:eastAsiaTheme="minorEastAsia" w:hAnsi="Calibri" w:cs="Calibri"/>
          <w:sz w:val="24"/>
          <w:szCs w:val="24"/>
        </w:rPr>
        <w:t>ží</w:t>
      </w:r>
      <w:r w:rsidRPr="00B75111">
        <w:rPr>
          <w:rFonts w:eastAsiaTheme="minorEastAsia"/>
          <w:sz w:val="24"/>
          <w:szCs w:val="24"/>
        </w:rPr>
        <w:t>vaj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 xml:space="preserve"> jen p</w:t>
      </w:r>
      <w:r w:rsidRPr="00B75111">
        <w:rPr>
          <w:rFonts w:ascii="Calibri" w:eastAsiaTheme="minorEastAsia" w:hAnsi="Calibri" w:cs="Calibri"/>
          <w:sz w:val="24"/>
          <w:szCs w:val="24"/>
        </w:rPr>
        <w:t>ř</w:t>
      </w:r>
      <w:r w:rsidRPr="00B75111">
        <w:rPr>
          <w:rFonts w:eastAsiaTheme="minorEastAsia"/>
          <w:sz w:val="24"/>
          <w:szCs w:val="24"/>
        </w:rPr>
        <w:t>i startu, brzd</w:t>
      </w:r>
      <w:r w:rsidRPr="00B75111">
        <w:rPr>
          <w:rFonts w:ascii="Calibri" w:eastAsiaTheme="minorEastAsia" w:hAnsi="Calibri" w:cs="Calibri"/>
          <w:sz w:val="24"/>
          <w:szCs w:val="24"/>
        </w:rPr>
        <w:t>ě</w:t>
      </w:r>
      <w:r w:rsidRPr="00B75111">
        <w:rPr>
          <w:rFonts w:eastAsiaTheme="minorEastAsia"/>
          <w:sz w:val="24"/>
          <w:szCs w:val="24"/>
        </w:rPr>
        <w:t>n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 xml:space="preserve"> a korekc</w:t>
      </w:r>
      <w:r w:rsidRPr="00B75111">
        <w:rPr>
          <w:rFonts w:ascii="Calibri" w:eastAsiaTheme="minorEastAsia" w:hAnsi="Calibri" w:cs="Calibri"/>
          <w:sz w:val="24"/>
          <w:szCs w:val="24"/>
        </w:rPr>
        <w:t>í</w:t>
      </w:r>
      <w:r w:rsidRPr="00B75111">
        <w:rPr>
          <w:rFonts w:eastAsiaTheme="minorEastAsia"/>
          <w:sz w:val="24"/>
          <w:szCs w:val="24"/>
        </w:rPr>
        <w:t>ch kurzu</w:t>
      </w:r>
    </w:p>
    <w:p w14:paraId="7D530D14" w14:textId="0B344161" w:rsidR="2E9972CD" w:rsidRPr="002D4C4A" w:rsidRDefault="2E9972CD" w:rsidP="0D5382F2">
      <w:pPr>
        <w:rPr>
          <w:rFonts w:eastAsiaTheme="minorEastAsia"/>
          <w:b/>
          <w:bCs/>
          <w:sz w:val="24"/>
          <w:szCs w:val="24"/>
        </w:rPr>
      </w:pPr>
      <w:r w:rsidRPr="002D4C4A">
        <w:rPr>
          <w:rFonts w:eastAsiaTheme="minorEastAsia"/>
          <w:b/>
          <w:bCs/>
          <w:sz w:val="24"/>
          <w:szCs w:val="24"/>
        </w:rPr>
        <w:t>Keplerovy zákony</w:t>
      </w:r>
    </w:p>
    <w:p w14:paraId="79934956" w14:textId="31C287C8" w:rsidR="2E9972CD" w:rsidRPr="002D4C4A" w:rsidRDefault="2E9972CD" w:rsidP="0D5382F2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určují pohyby těles v gravitačním poli Slunce (tedy planet, komet, …)</w:t>
      </w:r>
    </w:p>
    <w:p w14:paraId="03BBC306" w14:textId="274CD1E5" w:rsidR="2E9972CD" w:rsidRPr="00DA45FC" w:rsidRDefault="2E9972CD" w:rsidP="0D5382F2">
      <w:pPr>
        <w:pStyle w:val="Odstavecseseznamem"/>
        <w:numPr>
          <w:ilvl w:val="0"/>
          <w:numId w:val="1"/>
        </w:numPr>
        <w:rPr>
          <w:rFonts w:eastAsiaTheme="minorEastAsia"/>
          <w:b/>
          <w:bCs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>Keplerův zákon</w:t>
      </w:r>
    </w:p>
    <w:p w14:paraId="77D8AA48" w14:textId="664A7D7D" w:rsidR="2E9972CD" w:rsidRPr="002D4C4A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zákon oběžných drah </w:t>
      </w:r>
    </w:p>
    <w:p w14:paraId="39141DA0" w14:textId="55F28C20" w:rsidR="2E9972CD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„Planety obíhají kolem Slunce po elipsách málo odlišných od kružnic, v jejichž společném ohnisku je Slunce.“</w:t>
      </w:r>
    </w:p>
    <w:p w14:paraId="770AAB21" w14:textId="6B012F2D" w:rsidR="2E9972CD" w:rsidRPr="00DA45FC" w:rsidRDefault="2E9972CD" w:rsidP="0D5382F2">
      <w:pPr>
        <w:pStyle w:val="Odstavecseseznamem"/>
        <w:numPr>
          <w:ilvl w:val="0"/>
          <w:numId w:val="1"/>
        </w:numPr>
        <w:rPr>
          <w:rFonts w:eastAsiaTheme="minorEastAsia"/>
          <w:b/>
          <w:bCs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>Keplerův zákon</w:t>
      </w:r>
    </w:p>
    <w:p w14:paraId="2C33BAA3" w14:textId="14377160" w:rsidR="2E9972CD" w:rsidRPr="002D4C4A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„Obsahy ploch opsaných průvodičem planety za jednotku času jsou konstantní.“ </w:t>
      </w:r>
    </w:p>
    <w:p w14:paraId="58D82575" w14:textId="3147F509" w:rsidR="2E9972CD" w:rsidRPr="002D4C4A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průvodič = úsečka spojující planetu a střed Slunce  </w:t>
      </w:r>
    </w:p>
    <w:p w14:paraId="1917A9B0" w14:textId="77777777" w:rsidR="007623BD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1) afélium (A) – místo, v němž má těleso největší vzdálenost od Slunce</w:t>
      </w:r>
    </w:p>
    <w:p w14:paraId="4BEA94CB" w14:textId="0E2413C8" w:rsidR="2E9972CD" w:rsidRPr="002D4C4A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2) perihélium (P) – místo, v němž má těleso nejmenší vzdálenost od Slunce  </w:t>
      </w:r>
    </w:p>
    <w:p w14:paraId="1C46ABA8" w14:textId="0273FF5F" w:rsidR="2E9972CD" w:rsidRDefault="2E9972CD" w:rsidP="0D5382F2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>tento zákon nám dokazuje, že v oblasti afélia se těleso pohybuje nejpomaleji, v místě perihélia nejrychleji</w:t>
      </w:r>
    </w:p>
    <w:p w14:paraId="3C6C0006" w14:textId="543CD7C7" w:rsidR="2E9972CD" w:rsidRPr="00DA45FC" w:rsidRDefault="2E9972CD" w:rsidP="0D5382F2">
      <w:pPr>
        <w:pStyle w:val="Odstavecseseznamem"/>
        <w:numPr>
          <w:ilvl w:val="0"/>
          <w:numId w:val="1"/>
        </w:numPr>
        <w:rPr>
          <w:rFonts w:eastAsiaTheme="minorEastAsia"/>
          <w:b/>
          <w:bCs/>
          <w:sz w:val="24"/>
          <w:szCs w:val="24"/>
          <w:u w:val="single"/>
        </w:rPr>
      </w:pPr>
      <w:r w:rsidRPr="00DA45FC">
        <w:rPr>
          <w:rFonts w:eastAsiaTheme="minorEastAsia"/>
          <w:b/>
          <w:bCs/>
          <w:sz w:val="24"/>
          <w:szCs w:val="24"/>
          <w:u w:val="single"/>
        </w:rPr>
        <w:t>Keplerův zákon</w:t>
      </w:r>
    </w:p>
    <w:p w14:paraId="61FF68D0" w14:textId="335104A5" w:rsidR="00DA45FC" w:rsidRPr="00622C73" w:rsidRDefault="2E9972CD" w:rsidP="00622C73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D4C4A">
        <w:rPr>
          <w:rFonts w:eastAsiaTheme="minorEastAsia"/>
          <w:sz w:val="24"/>
          <w:szCs w:val="24"/>
        </w:rPr>
        <w:t xml:space="preserve">„Poměr druhých mocnin oběžných dob dvou planet se rovná poměru třetích mocnin hlavních poloos jejich trajektorií.“ </w:t>
      </w:r>
    </w:p>
    <w:sectPr w:rsidR="00DA45FC" w:rsidRPr="00622C7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0DA7" w14:textId="77777777" w:rsidR="003828C2" w:rsidRDefault="003828C2" w:rsidP="002D4C4A">
      <w:pPr>
        <w:spacing w:after="0" w:line="240" w:lineRule="auto"/>
      </w:pPr>
      <w:r>
        <w:separator/>
      </w:r>
    </w:p>
  </w:endnote>
  <w:endnote w:type="continuationSeparator" w:id="0">
    <w:p w14:paraId="7CDD14A6" w14:textId="77777777" w:rsidR="003828C2" w:rsidRDefault="003828C2" w:rsidP="002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429533"/>
      <w:docPartObj>
        <w:docPartGallery w:val="Page Numbers (Bottom of Page)"/>
        <w:docPartUnique/>
      </w:docPartObj>
    </w:sdtPr>
    <w:sdtContent>
      <w:p w14:paraId="74B34A8C" w14:textId="4AE582BE" w:rsidR="002D4C4A" w:rsidRDefault="002D4C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5FFE5" w14:textId="77777777" w:rsidR="002D4C4A" w:rsidRDefault="002D4C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030C" w14:textId="77777777" w:rsidR="003828C2" w:rsidRDefault="003828C2" w:rsidP="002D4C4A">
      <w:pPr>
        <w:spacing w:after="0" w:line="240" w:lineRule="auto"/>
      </w:pPr>
      <w:r>
        <w:separator/>
      </w:r>
    </w:p>
  </w:footnote>
  <w:footnote w:type="continuationSeparator" w:id="0">
    <w:p w14:paraId="2798D8AE" w14:textId="77777777" w:rsidR="003828C2" w:rsidRDefault="003828C2" w:rsidP="002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0748"/>
    <w:multiLevelType w:val="hybridMultilevel"/>
    <w:tmpl w:val="B6D46D0A"/>
    <w:lvl w:ilvl="0" w:tplc="AFB0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A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2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04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0D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08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3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C300"/>
    <w:multiLevelType w:val="hybridMultilevel"/>
    <w:tmpl w:val="CFE6495C"/>
    <w:lvl w:ilvl="0" w:tplc="A6F6A85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DD2002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CDCCB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934CB6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2543DA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FD64F4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2121A9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FA3E1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E14872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715BAD"/>
    <w:multiLevelType w:val="hybridMultilevel"/>
    <w:tmpl w:val="B868F28A"/>
    <w:lvl w:ilvl="0" w:tplc="3620C2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D70B63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368A57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12C50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F04523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01ACE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334E2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E3C914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602A0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AF58BD"/>
    <w:multiLevelType w:val="hybridMultilevel"/>
    <w:tmpl w:val="1F4AC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6F5F"/>
    <w:multiLevelType w:val="hybridMultilevel"/>
    <w:tmpl w:val="A96C2696"/>
    <w:lvl w:ilvl="0" w:tplc="F56E30BA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C603"/>
    <w:multiLevelType w:val="hybridMultilevel"/>
    <w:tmpl w:val="182832DA"/>
    <w:lvl w:ilvl="0" w:tplc="1FE26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E2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E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67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A2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C6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C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9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64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3471"/>
    <w:multiLevelType w:val="hybridMultilevel"/>
    <w:tmpl w:val="9950117E"/>
    <w:lvl w:ilvl="0" w:tplc="62643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A4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A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6F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E3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4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6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CA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A0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21482"/>
    <w:multiLevelType w:val="hybridMultilevel"/>
    <w:tmpl w:val="1E38CFC2"/>
    <w:lvl w:ilvl="0" w:tplc="CBA0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8E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8A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6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43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0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84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261C"/>
    <w:multiLevelType w:val="hybridMultilevel"/>
    <w:tmpl w:val="C92630A8"/>
    <w:lvl w:ilvl="0" w:tplc="124AF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8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2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CE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20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00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3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0A5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633C"/>
    <w:multiLevelType w:val="hybridMultilevel"/>
    <w:tmpl w:val="675A4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24F9"/>
    <w:multiLevelType w:val="hybridMultilevel"/>
    <w:tmpl w:val="F06274A0"/>
    <w:lvl w:ilvl="0" w:tplc="8ED2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6A46E">
      <w:start w:val="1"/>
      <w:numFmt w:val="lowerLetter"/>
      <w:lvlText w:val="%2."/>
      <w:lvlJc w:val="left"/>
      <w:pPr>
        <w:ind w:left="1440" w:hanging="360"/>
      </w:pPr>
    </w:lvl>
    <w:lvl w:ilvl="2" w:tplc="8AC8AFA6">
      <w:start w:val="1"/>
      <w:numFmt w:val="lowerRoman"/>
      <w:lvlText w:val="%3."/>
      <w:lvlJc w:val="right"/>
      <w:pPr>
        <w:ind w:left="2160" w:hanging="180"/>
      </w:pPr>
    </w:lvl>
    <w:lvl w:ilvl="3" w:tplc="25F21128">
      <w:start w:val="1"/>
      <w:numFmt w:val="decimal"/>
      <w:lvlText w:val="%4."/>
      <w:lvlJc w:val="left"/>
      <w:pPr>
        <w:ind w:left="2880" w:hanging="360"/>
      </w:pPr>
    </w:lvl>
    <w:lvl w:ilvl="4" w:tplc="815AD9D6">
      <w:start w:val="1"/>
      <w:numFmt w:val="lowerLetter"/>
      <w:lvlText w:val="%5."/>
      <w:lvlJc w:val="left"/>
      <w:pPr>
        <w:ind w:left="3600" w:hanging="360"/>
      </w:pPr>
    </w:lvl>
    <w:lvl w:ilvl="5" w:tplc="625E2C8A">
      <w:start w:val="1"/>
      <w:numFmt w:val="lowerRoman"/>
      <w:lvlText w:val="%6."/>
      <w:lvlJc w:val="right"/>
      <w:pPr>
        <w:ind w:left="4320" w:hanging="180"/>
      </w:pPr>
    </w:lvl>
    <w:lvl w:ilvl="6" w:tplc="12129612">
      <w:start w:val="1"/>
      <w:numFmt w:val="decimal"/>
      <w:lvlText w:val="%7."/>
      <w:lvlJc w:val="left"/>
      <w:pPr>
        <w:ind w:left="5040" w:hanging="360"/>
      </w:pPr>
    </w:lvl>
    <w:lvl w:ilvl="7" w:tplc="B8784D74">
      <w:start w:val="1"/>
      <w:numFmt w:val="lowerLetter"/>
      <w:lvlText w:val="%8."/>
      <w:lvlJc w:val="left"/>
      <w:pPr>
        <w:ind w:left="5760" w:hanging="360"/>
      </w:pPr>
    </w:lvl>
    <w:lvl w:ilvl="8" w:tplc="E8965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B978"/>
    <w:multiLevelType w:val="hybridMultilevel"/>
    <w:tmpl w:val="AB7C2D38"/>
    <w:lvl w:ilvl="0" w:tplc="3484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4A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BCE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61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4F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E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46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13B8"/>
    <w:multiLevelType w:val="hybridMultilevel"/>
    <w:tmpl w:val="AE36C1C4"/>
    <w:lvl w:ilvl="0" w:tplc="9CC49D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98359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5B65D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24112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F035D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10AEC9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A6FDA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CE9E9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C7CA3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A19F28"/>
    <w:multiLevelType w:val="hybridMultilevel"/>
    <w:tmpl w:val="68EA4FB4"/>
    <w:lvl w:ilvl="0" w:tplc="3BD82F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38814E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2A2445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40EC8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768BBD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7CA502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7E9C0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10C7B9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1967E7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5D3695"/>
    <w:multiLevelType w:val="hybridMultilevel"/>
    <w:tmpl w:val="6A166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2344"/>
    <w:multiLevelType w:val="hybridMultilevel"/>
    <w:tmpl w:val="62780B0A"/>
    <w:lvl w:ilvl="0" w:tplc="FE68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2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8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01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02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69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81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A6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89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F190"/>
    <w:multiLevelType w:val="hybridMultilevel"/>
    <w:tmpl w:val="12825636"/>
    <w:lvl w:ilvl="0" w:tplc="CA280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40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E7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6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00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B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25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4F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C4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363D4"/>
    <w:multiLevelType w:val="hybridMultilevel"/>
    <w:tmpl w:val="472819AA"/>
    <w:lvl w:ilvl="0" w:tplc="F3DCCE5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D606D1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FCADE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9402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35CF63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2FC5E2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AA2CF5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CE8425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186168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88FB18"/>
    <w:multiLevelType w:val="hybridMultilevel"/>
    <w:tmpl w:val="482647CA"/>
    <w:lvl w:ilvl="0" w:tplc="97E49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D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83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63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8C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6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C6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A7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50D52"/>
    <w:multiLevelType w:val="hybridMultilevel"/>
    <w:tmpl w:val="CF383FC8"/>
    <w:lvl w:ilvl="0" w:tplc="35C4FB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208D9F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72694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616719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2247A5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FDEB09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746F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E723EA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08AB7F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902EB9"/>
    <w:multiLevelType w:val="hybridMultilevel"/>
    <w:tmpl w:val="79068208"/>
    <w:lvl w:ilvl="0" w:tplc="D70A4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2D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E2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00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02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E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C9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C2E3"/>
    <w:multiLevelType w:val="hybridMultilevel"/>
    <w:tmpl w:val="B52857CA"/>
    <w:lvl w:ilvl="0" w:tplc="59DE2198">
      <w:start w:val="1"/>
      <w:numFmt w:val="upperLetter"/>
      <w:lvlText w:val="%1)"/>
      <w:lvlJc w:val="left"/>
      <w:pPr>
        <w:ind w:left="720" w:hanging="360"/>
      </w:pPr>
    </w:lvl>
    <w:lvl w:ilvl="1" w:tplc="2572CEFC">
      <w:start w:val="1"/>
      <w:numFmt w:val="lowerLetter"/>
      <w:lvlText w:val="%2."/>
      <w:lvlJc w:val="left"/>
      <w:pPr>
        <w:ind w:left="1440" w:hanging="360"/>
      </w:pPr>
    </w:lvl>
    <w:lvl w:ilvl="2" w:tplc="18C6C748">
      <w:start w:val="1"/>
      <w:numFmt w:val="lowerRoman"/>
      <w:lvlText w:val="%3."/>
      <w:lvlJc w:val="right"/>
      <w:pPr>
        <w:ind w:left="2160" w:hanging="180"/>
      </w:pPr>
    </w:lvl>
    <w:lvl w:ilvl="3" w:tplc="AD5ADD98">
      <w:start w:val="1"/>
      <w:numFmt w:val="decimal"/>
      <w:lvlText w:val="%4."/>
      <w:lvlJc w:val="left"/>
      <w:pPr>
        <w:ind w:left="2880" w:hanging="360"/>
      </w:pPr>
    </w:lvl>
    <w:lvl w:ilvl="4" w:tplc="8D521676">
      <w:start w:val="1"/>
      <w:numFmt w:val="lowerLetter"/>
      <w:lvlText w:val="%5."/>
      <w:lvlJc w:val="left"/>
      <w:pPr>
        <w:ind w:left="3600" w:hanging="360"/>
      </w:pPr>
    </w:lvl>
    <w:lvl w:ilvl="5" w:tplc="EF74BE8E">
      <w:start w:val="1"/>
      <w:numFmt w:val="lowerRoman"/>
      <w:lvlText w:val="%6."/>
      <w:lvlJc w:val="right"/>
      <w:pPr>
        <w:ind w:left="4320" w:hanging="180"/>
      </w:pPr>
    </w:lvl>
    <w:lvl w:ilvl="6" w:tplc="E1841A0E">
      <w:start w:val="1"/>
      <w:numFmt w:val="decimal"/>
      <w:lvlText w:val="%7."/>
      <w:lvlJc w:val="left"/>
      <w:pPr>
        <w:ind w:left="5040" w:hanging="360"/>
      </w:pPr>
    </w:lvl>
    <w:lvl w:ilvl="7" w:tplc="E93AFE04">
      <w:start w:val="1"/>
      <w:numFmt w:val="lowerLetter"/>
      <w:lvlText w:val="%8."/>
      <w:lvlJc w:val="left"/>
      <w:pPr>
        <w:ind w:left="5760" w:hanging="360"/>
      </w:pPr>
    </w:lvl>
    <w:lvl w:ilvl="8" w:tplc="7B444F1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C0702"/>
    <w:multiLevelType w:val="hybridMultilevel"/>
    <w:tmpl w:val="8C66A848"/>
    <w:lvl w:ilvl="0" w:tplc="44DE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8F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AA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3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4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69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E4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67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3287D"/>
    <w:multiLevelType w:val="hybridMultilevel"/>
    <w:tmpl w:val="665C3622"/>
    <w:lvl w:ilvl="0" w:tplc="1C98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45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A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24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7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A8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02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90794"/>
    <w:multiLevelType w:val="hybridMultilevel"/>
    <w:tmpl w:val="EEF26D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B80977"/>
    <w:multiLevelType w:val="hybridMultilevel"/>
    <w:tmpl w:val="2486A22A"/>
    <w:lvl w:ilvl="0" w:tplc="A620A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A6300">
      <w:start w:val="1"/>
      <w:numFmt w:val="lowerLetter"/>
      <w:lvlText w:val="%2."/>
      <w:lvlJc w:val="left"/>
      <w:pPr>
        <w:ind w:left="1440" w:hanging="360"/>
      </w:pPr>
    </w:lvl>
    <w:lvl w:ilvl="2" w:tplc="59FC97B6">
      <w:start w:val="1"/>
      <w:numFmt w:val="lowerRoman"/>
      <w:lvlText w:val="%3."/>
      <w:lvlJc w:val="right"/>
      <w:pPr>
        <w:ind w:left="2160" w:hanging="180"/>
      </w:pPr>
    </w:lvl>
    <w:lvl w:ilvl="3" w:tplc="87403082">
      <w:start w:val="1"/>
      <w:numFmt w:val="decimal"/>
      <w:lvlText w:val="%4."/>
      <w:lvlJc w:val="left"/>
      <w:pPr>
        <w:ind w:left="2880" w:hanging="360"/>
      </w:pPr>
    </w:lvl>
    <w:lvl w:ilvl="4" w:tplc="44A8423E">
      <w:start w:val="1"/>
      <w:numFmt w:val="lowerLetter"/>
      <w:lvlText w:val="%5."/>
      <w:lvlJc w:val="left"/>
      <w:pPr>
        <w:ind w:left="3600" w:hanging="360"/>
      </w:pPr>
    </w:lvl>
    <w:lvl w:ilvl="5" w:tplc="AFBAF578">
      <w:start w:val="1"/>
      <w:numFmt w:val="lowerRoman"/>
      <w:lvlText w:val="%6."/>
      <w:lvlJc w:val="right"/>
      <w:pPr>
        <w:ind w:left="4320" w:hanging="180"/>
      </w:pPr>
    </w:lvl>
    <w:lvl w:ilvl="6" w:tplc="82DEE6A2">
      <w:start w:val="1"/>
      <w:numFmt w:val="decimal"/>
      <w:lvlText w:val="%7."/>
      <w:lvlJc w:val="left"/>
      <w:pPr>
        <w:ind w:left="5040" w:hanging="360"/>
      </w:pPr>
    </w:lvl>
    <w:lvl w:ilvl="7" w:tplc="971C8E70">
      <w:start w:val="1"/>
      <w:numFmt w:val="lowerLetter"/>
      <w:lvlText w:val="%8."/>
      <w:lvlJc w:val="left"/>
      <w:pPr>
        <w:ind w:left="5760" w:hanging="360"/>
      </w:pPr>
    </w:lvl>
    <w:lvl w:ilvl="8" w:tplc="F032449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68238"/>
    <w:multiLevelType w:val="hybridMultilevel"/>
    <w:tmpl w:val="C7185E08"/>
    <w:lvl w:ilvl="0" w:tplc="CD5035F4">
      <w:start w:val="1"/>
      <w:numFmt w:val="decimal"/>
      <w:lvlText w:val="%1."/>
      <w:lvlJc w:val="left"/>
      <w:pPr>
        <w:ind w:left="720" w:hanging="360"/>
      </w:pPr>
    </w:lvl>
    <w:lvl w:ilvl="1" w:tplc="33E647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90C6F2">
      <w:start w:val="1"/>
      <w:numFmt w:val="lowerRoman"/>
      <w:lvlText w:val="%3."/>
      <w:lvlJc w:val="right"/>
      <w:pPr>
        <w:ind w:left="2160" w:hanging="180"/>
      </w:pPr>
    </w:lvl>
    <w:lvl w:ilvl="3" w:tplc="DEEA5948">
      <w:start w:val="1"/>
      <w:numFmt w:val="decimal"/>
      <w:lvlText w:val="%4."/>
      <w:lvlJc w:val="left"/>
      <w:pPr>
        <w:ind w:left="2880" w:hanging="360"/>
      </w:pPr>
    </w:lvl>
    <w:lvl w:ilvl="4" w:tplc="728AA090">
      <w:start w:val="1"/>
      <w:numFmt w:val="lowerLetter"/>
      <w:lvlText w:val="%5."/>
      <w:lvlJc w:val="left"/>
      <w:pPr>
        <w:ind w:left="3600" w:hanging="360"/>
      </w:pPr>
    </w:lvl>
    <w:lvl w:ilvl="5" w:tplc="5BFA008C">
      <w:start w:val="1"/>
      <w:numFmt w:val="lowerRoman"/>
      <w:lvlText w:val="%6."/>
      <w:lvlJc w:val="right"/>
      <w:pPr>
        <w:ind w:left="4320" w:hanging="180"/>
      </w:pPr>
    </w:lvl>
    <w:lvl w:ilvl="6" w:tplc="57689EE4">
      <w:start w:val="1"/>
      <w:numFmt w:val="decimal"/>
      <w:lvlText w:val="%7."/>
      <w:lvlJc w:val="left"/>
      <w:pPr>
        <w:ind w:left="5040" w:hanging="360"/>
      </w:pPr>
    </w:lvl>
    <w:lvl w:ilvl="7" w:tplc="121C010A">
      <w:start w:val="1"/>
      <w:numFmt w:val="lowerLetter"/>
      <w:lvlText w:val="%8."/>
      <w:lvlJc w:val="left"/>
      <w:pPr>
        <w:ind w:left="5760" w:hanging="360"/>
      </w:pPr>
    </w:lvl>
    <w:lvl w:ilvl="8" w:tplc="14DCC3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108E1"/>
    <w:multiLevelType w:val="hybridMultilevel"/>
    <w:tmpl w:val="9D94CF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4F1E77"/>
    <w:multiLevelType w:val="hybridMultilevel"/>
    <w:tmpl w:val="08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9A99A"/>
    <w:multiLevelType w:val="hybridMultilevel"/>
    <w:tmpl w:val="CDF84A0E"/>
    <w:lvl w:ilvl="0" w:tplc="66BE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29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46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C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88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A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C4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6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B794"/>
    <w:multiLevelType w:val="hybridMultilevel"/>
    <w:tmpl w:val="D040D408"/>
    <w:lvl w:ilvl="0" w:tplc="BFD03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00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6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A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E0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02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47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4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2B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FCEED"/>
    <w:multiLevelType w:val="hybridMultilevel"/>
    <w:tmpl w:val="089828FC"/>
    <w:lvl w:ilvl="0" w:tplc="9AFEA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E0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0B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0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0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25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6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C7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671E"/>
    <w:multiLevelType w:val="hybridMultilevel"/>
    <w:tmpl w:val="CDD4C658"/>
    <w:lvl w:ilvl="0" w:tplc="BF407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8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A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4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E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D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B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91AFF"/>
    <w:multiLevelType w:val="hybridMultilevel"/>
    <w:tmpl w:val="D24AE412"/>
    <w:lvl w:ilvl="0" w:tplc="F56E30BA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4008F"/>
    <w:multiLevelType w:val="hybridMultilevel"/>
    <w:tmpl w:val="3D3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09717">
    <w:abstractNumId w:val="26"/>
  </w:num>
  <w:num w:numId="2" w16cid:durableId="1790851364">
    <w:abstractNumId w:val="29"/>
  </w:num>
  <w:num w:numId="3" w16cid:durableId="2147158369">
    <w:abstractNumId w:val="12"/>
  </w:num>
  <w:num w:numId="4" w16cid:durableId="1936015240">
    <w:abstractNumId w:val="17"/>
  </w:num>
  <w:num w:numId="5" w16cid:durableId="224728123">
    <w:abstractNumId w:val="19"/>
  </w:num>
  <w:num w:numId="6" w16cid:durableId="437453664">
    <w:abstractNumId w:val="0"/>
  </w:num>
  <w:num w:numId="7" w16cid:durableId="1212841834">
    <w:abstractNumId w:val="6"/>
  </w:num>
  <w:num w:numId="8" w16cid:durableId="1129400197">
    <w:abstractNumId w:val="32"/>
  </w:num>
  <w:num w:numId="9" w16cid:durableId="595212666">
    <w:abstractNumId w:val="13"/>
  </w:num>
  <w:num w:numId="10" w16cid:durableId="1770543041">
    <w:abstractNumId w:val="1"/>
  </w:num>
  <w:num w:numId="11" w16cid:durableId="1154376036">
    <w:abstractNumId w:val="21"/>
  </w:num>
  <w:num w:numId="12" w16cid:durableId="220603385">
    <w:abstractNumId w:val="2"/>
  </w:num>
  <w:num w:numId="13" w16cid:durableId="557515046">
    <w:abstractNumId w:val="15"/>
  </w:num>
  <w:num w:numId="14" w16cid:durableId="1375959437">
    <w:abstractNumId w:val="5"/>
  </w:num>
  <w:num w:numId="15" w16cid:durableId="1301300007">
    <w:abstractNumId w:val="16"/>
  </w:num>
  <w:num w:numId="16" w16cid:durableId="1483276848">
    <w:abstractNumId w:val="10"/>
  </w:num>
  <w:num w:numId="17" w16cid:durableId="365908094">
    <w:abstractNumId w:val="25"/>
  </w:num>
  <w:num w:numId="18" w16cid:durableId="282806980">
    <w:abstractNumId w:val="22"/>
  </w:num>
  <w:num w:numId="19" w16cid:durableId="593057227">
    <w:abstractNumId w:val="31"/>
  </w:num>
  <w:num w:numId="20" w16cid:durableId="858809833">
    <w:abstractNumId w:val="11"/>
  </w:num>
  <w:num w:numId="21" w16cid:durableId="1494644516">
    <w:abstractNumId w:val="8"/>
  </w:num>
  <w:num w:numId="22" w16cid:durableId="530849431">
    <w:abstractNumId w:val="18"/>
  </w:num>
  <w:num w:numId="23" w16cid:durableId="654801946">
    <w:abstractNumId w:val="7"/>
  </w:num>
  <w:num w:numId="24" w16cid:durableId="1329364452">
    <w:abstractNumId w:val="23"/>
  </w:num>
  <w:num w:numId="25" w16cid:durableId="1467964568">
    <w:abstractNumId w:val="20"/>
  </w:num>
  <w:num w:numId="26" w16cid:durableId="1926458467">
    <w:abstractNumId w:val="30"/>
  </w:num>
  <w:num w:numId="27" w16cid:durableId="1817330589">
    <w:abstractNumId w:val="9"/>
  </w:num>
  <w:num w:numId="28" w16cid:durableId="910232168">
    <w:abstractNumId w:val="33"/>
  </w:num>
  <w:num w:numId="29" w16cid:durableId="722943130">
    <w:abstractNumId w:val="4"/>
  </w:num>
  <w:num w:numId="30" w16cid:durableId="810515863">
    <w:abstractNumId w:val="28"/>
  </w:num>
  <w:num w:numId="31" w16cid:durableId="796265350">
    <w:abstractNumId w:val="27"/>
  </w:num>
  <w:num w:numId="32" w16cid:durableId="1732457590">
    <w:abstractNumId w:val="24"/>
  </w:num>
  <w:num w:numId="33" w16cid:durableId="1251236460">
    <w:abstractNumId w:val="14"/>
  </w:num>
  <w:num w:numId="34" w16cid:durableId="568004298">
    <w:abstractNumId w:val="3"/>
  </w:num>
  <w:num w:numId="35" w16cid:durableId="13780494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10A651"/>
    <w:rsid w:val="00033216"/>
    <w:rsid w:val="0003633F"/>
    <w:rsid w:val="001241ED"/>
    <w:rsid w:val="001537CA"/>
    <w:rsid w:val="001566C0"/>
    <w:rsid w:val="00157D18"/>
    <w:rsid w:val="001813BA"/>
    <w:rsid w:val="001A63D8"/>
    <w:rsid w:val="001A7E38"/>
    <w:rsid w:val="002C5E1A"/>
    <w:rsid w:val="002D4C4A"/>
    <w:rsid w:val="002E3FCE"/>
    <w:rsid w:val="002F3DAE"/>
    <w:rsid w:val="00336CEC"/>
    <w:rsid w:val="003828C2"/>
    <w:rsid w:val="003A2EA6"/>
    <w:rsid w:val="003A2F5D"/>
    <w:rsid w:val="003C66A0"/>
    <w:rsid w:val="004118B5"/>
    <w:rsid w:val="00417FE9"/>
    <w:rsid w:val="00426791"/>
    <w:rsid w:val="00475B69"/>
    <w:rsid w:val="005243E7"/>
    <w:rsid w:val="00545E09"/>
    <w:rsid w:val="00586768"/>
    <w:rsid w:val="00622C73"/>
    <w:rsid w:val="00627B95"/>
    <w:rsid w:val="006B34A6"/>
    <w:rsid w:val="006B6EF0"/>
    <w:rsid w:val="006E73FD"/>
    <w:rsid w:val="006F26D6"/>
    <w:rsid w:val="007623BD"/>
    <w:rsid w:val="007E486C"/>
    <w:rsid w:val="0081384B"/>
    <w:rsid w:val="008362A1"/>
    <w:rsid w:val="00875025"/>
    <w:rsid w:val="0089078A"/>
    <w:rsid w:val="009910F5"/>
    <w:rsid w:val="00A14BE0"/>
    <w:rsid w:val="00A311D6"/>
    <w:rsid w:val="00A52A3F"/>
    <w:rsid w:val="00A73DAD"/>
    <w:rsid w:val="00A75BD7"/>
    <w:rsid w:val="00A86D96"/>
    <w:rsid w:val="00AE043A"/>
    <w:rsid w:val="00B35E44"/>
    <w:rsid w:val="00B63170"/>
    <w:rsid w:val="00B6784E"/>
    <w:rsid w:val="00B75111"/>
    <w:rsid w:val="00BB3831"/>
    <w:rsid w:val="00BD02BF"/>
    <w:rsid w:val="00C27A52"/>
    <w:rsid w:val="00C67D5B"/>
    <w:rsid w:val="00C8737F"/>
    <w:rsid w:val="00CB394A"/>
    <w:rsid w:val="00D617EC"/>
    <w:rsid w:val="00D664CE"/>
    <w:rsid w:val="00D82C97"/>
    <w:rsid w:val="00DA45FC"/>
    <w:rsid w:val="00DB1E33"/>
    <w:rsid w:val="00DB68E8"/>
    <w:rsid w:val="00E24062"/>
    <w:rsid w:val="00E97276"/>
    <w:rsid w:val="00EC7F68"/>
    <w:rsid w:val="00EE67CD"/>
    <w:rsid w:val="00F04B5A"/>
    <w:rsid w:val="00F13481"/>
    <w:rsid w:val="00F804E3"/>
    <w:rsid w:val="00F932F9"/>
    <w:rsid w:val="00FC0FBB"/>
    <w:rsid w:val="00FE2E86"/>
    <w:rsid w:val="011D7705"/>
    <w:rsid w:val="05CB4646"/>
    <w:rsid w:val="0949ABE6"/>
    <w:rsid w:val="09C49942"/>
    <w:rsid w:val="0C814CA8"/>
    <w:rsid w:val="0D33D752"/>
    <w:rsid w:val="0D5382F2"/>
    <w:rsid w:val="0DDE45B1"/>
    <w:rsid w:val="10159E8C"/>
    <w:rsid w:val="10661B3F"/>
    <w:rsid w:val="106B7814"/>
    <w:rsid w:val="108BF584"/>
    <w:rsid w:val="16F6F038"/>
    <w:rsid w:val="1AA3A05C"/>
    <w:rsid w:val="1E2495B2"/>
    <w:rsid w:val="1FC06613"/>
    <w:rsid w:val="20A93504"/>
    <w:rsid w:val="2240FD74"/>
    <w:rsid w:val="25F15E3B"/>
    <w:rsid w:val="2648CFF4"/>
    <w:rsid w:val="289B1E8C"/>
    <w:rsid w:val="2BAD8719"/>
    <w:rsid w:val="2E82EF5E"/>
    <w:rsid w:val="2E9972CD"/>
    <w:rsid w:val="35849596"/>
    <w:rsid w:val="3604B5B2"/>
    <w:rsid w:val="3627462F"/>
    <w:rsid w:val="3645CB61"/>
    <w:rsid w:val="38D2CEFF"/>
    <w:rsid w:val="3C73A5D7"/>
    <w:rsid w:val="3DA64022"/>
    <w:rsid w:val="48D25A22"/>
    <w:rsid w:val="4A2CC375"/>
    <w:rsid w:val="4C09FAE4"/>
    <w:rsid w:val="4D646437"/>
    <w:rsid w:val="4F003498"/>
    <w:rsid w:val="4F470034"/>
    <w:rsid w:val="509C04F9"/>
    <w:rsid w:val="55064006"/>
    <w:rsid w:val="594202EB"/>
    <w:rsid w:val="59C088CC"/>
    <w:rsid w:val="63676B12"/>
    <w:rsid w:val="6610A651"/>
    <w:rsid w:val="666D5773"/>
    <w:rsid w:val="676ABEDB"/>
    <w:rsid w:val="68455971"/>
    <w:rsid w:val="69E129D2"/>
    <w:rsid w:val="6A0AF8FB"/>
    <w:rsid w:val="6A8B9831"/>
    <w:rsid w:val="6B33A59F"/>
    <w:rsid w:val="6B71C36B"/>
    <w:rsid w:val="6B7CFA33"/>
    <w:rsid w:val="6DE87128"/>
    <w:rsid w:val="6EB49AF5"/>
    <w:rsid w:val="712011EA"/>
    <w:rsid w:val="71EC3BB7"/>
    <w:rsid w:val="7523DC79"/>
    <w:rsid w:val="7B931DFD"/>
    <w:rsid w:val="7E702F54"/>
    <w:rsid w:val="7EB19662"/>
    <w:rsid w:val="7ECAB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A651"/>
  <w15:chartTrackingRefBased/>
  <w15:docId w15:val="{36A51FE5-A6AC-4B7C-97DA-3EA02A31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D4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4A"/>
  </w:style>
  <w:style w:type="paragraph" w:styleId="Zpat">
    <w:name w:val="footer"/>
    <w:basedOn w:val="Normln"/>
    <w:link w:val="ZpatChar"/>
    <w:uiPriority w:val="99"/>
    <w:unhideWhenUsed/>
    <w:rsid w:val="002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4A"/>
  </w:style>
  <w:style w:type="character" w:styleId="Zstupntext">
    <w:name w:val="Placeholder Text"/>
    <w:basedOn w:val="Standardnpsmoodstavce"/>
    <w:uiPriority w:val="99"/>
    <w:semiHidden/>
    <w:rsid w:val="001537C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A45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9ADDC743C8E438C6D94521E0C87B0" ma:contentTypeVersion="2" ma:contentTypeDescription="Vytvoří nový dokument" ma:contentTypeScope="" ma:versionID="3a8950694f7d530e6a6998ec9ab13cce">
  <xsd:schema xmlns:xsd="http://www.w3.org/2001/XMLSchema" xmlns:xs="http://www.w3.org/2001/XMLSchema" xmlns:p="http://schemas.microsoft.com/office/2006/metadata/properties" xmlns:ns2="483a20e4-098e-4503-a352-ee221304d638" targetNamespace="http://schemas.microsoft.com/office/2006/metadata/properties" ma:root="true" ma:fieldsID="bf7011c1e25f6052fca384c57283b62c" ns2:_="">
    <xsd:import namespace="483a20e4-098e-4503-a352-ee221304d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a20e4-098e-4503-a352-ee221304d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F9C2D-74A6-41C6-8321-7508185DE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C32EB-963A-4A39-B814-09B5253B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a20e4-098e-4503-a352-ee221304d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437A-6E2B-4874-92EA-2F706E446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Laňka</dc:creator>
  <cp:keywords/>
  <dc:description/>
  <cp:lastModifiedBy>Hejpetr, Martin</cp:lastModifiedBy>
  <cp:revision>57</cp:revision>
  <dcterms:created xsi:type="dcterms:W3CDTF">2022-11-26T16:07:00Z</dcterms:created>
  <dcterms:modified xsi:type="dcterms:W3CDTF">2023-11-24T21:44:00Z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0x0101003839ADDC743C8E438C6D94521E0C87B0</vt:lpwstr>
  </property>
</Properties>
</file>