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3B3B" w14:textId="4382AF09" w:rsidR="00526FB9" w:rsidRDefault="007F4B4A" w:rsidP="00526FB9">
      <w:pPr>
        <w:pStyle w:val="Nzev"/>
      </w:pPr>
      <w:r>
        <w:t xml:space="preserve">21) </w:t>
      </w:r>
      <w:r w:rsidR="00526FB9" w:rsidRPr="00526FB9">
        <w:t>Optická zobrazení odrazem světla</w:t>
      </w:r>
    </w:p>
    <w:p w14:paraId="63D5749D" w14:textId="5DE25558" w:rsidR="00526FB9" w:rsidRDefault="00526FB9" w:rsidP="00526FB9">
      <w:pPr>
        <w:pStyle w:val="MATURITA"/>
      </w:pPr>
      <w:r>
        <w:t>optika</w:t>
      </w:r>
    </w:p>
    <w:p w14:paraId="1273859A" w14:textId="690DBBCC" w:rsidR="00526FB9" w:rsidRDefault="00526FB9" w:rsidP="00526FB9">
      <w:pPr>
        <w:pStyle w:val="Odstavecseseznamem"/>
        <w:numPr>
          <w:ilvl w:val="0"/>
          <w:numId w:val="2"/>
        </w:numPr>
      </w:pPr>
      <w:r>
        <w:t>Z</w:t>
      </w:r>
      <w:r w:rsidRPr="00526FB9">
        <w:t>koumá podstatu světla a zákonitosti světelných jevů, které vznikají při šíření světla a při vzájemném působení světla a látky</w:t>
      </w:r>
    </w:p>
    <w:p w14:paraId="2FABCC3E" w14:textId="77777777" w:rsidR="003101F6" w:rsidRDefault="003101F6" w:rsidP="00864865">
      <w:pPr>
        <w:pStyle w:val="Odstavecseseznamem"/>
        <w:numPr>
          <w:ilvl w:val="0"/>
          <w:numId w:val="2"/>
        </w:numPr>
      </w:pPr>
      <w:r>
        <w:t>Dělení:</w:t>
      </w:r>
    </w:p>
    <w:p w14:paraId="46C181F5" w14:textId="1EEDAA01" w:rsidR="00526FB9" w:rsidRDefault="00526FB9" w:rsidP="003101F6">
      <w:pPr>
        <w:pStyle w:val="Odstavecseseznamem"/>
        <w:numPr>
          <w:ilvl w:val="1"/>
          <w:numId w:val="2"/>
        </w:numPr>
      </w:pPr>
      <w:r w:rsidRPr="00526FB9">
        <w:t>Paprsková (geometrická) optika</w:t>
      </w:r>
    </w:p>
    <w:p w14:paraId="1E9F9B9E" w14:textId="0CF953A7" w:rsidR="00141841" w:rsidRDefault="00141841" w:rsidP="00141841">
      <w:pPr>
        <w:pStyle w:val="Odstavecseseznamem"/>
        <w:numPr>
          <w:ilvl w:val="2"/>
          <w:numId w:val="2"/>
        </w:numPr>
      </w:pPr>
      <w:r w:rsidRPr="00141841">
        <w:t>Světlo tedy považuje za paprsek</w:t>
      </w:r>
    </w:p>
    <w:p w14:paraId="08A38154" w14:textId="1C5695C7" w:rsidR="00526FB9" w:rsidRDefault="00526FB9" w:rsidP="003101F6">
      <w:pPr>
        <w:pStyle w:val="Odstavecseseznamem"/>
        <w:numPr>
          <w:ilvl w:val="1"/>
          <w:numId w:val="2"/>
        </w:numPr>
      </w:pPr>
      <w:r w:rsidRPr="00526FB9">
        <w:t>Vlnová optika</w:t>
      </w:r>
    </w:p>
    <w:p w14:paraId="000994E7" w14:textId="77777777" w:rsidR="00B86306" w:rsidRDefault="00B86306" w:rsidP="00B86306">
      <w:pPr>
        <w:pStyle w:val="Odstavecseseznamem"/>
        <w:numPr>
          <w:ilvl w:val="2"/>
          <w:numId w:val="2"/>
        </w:numPr>
      </w:pPr>
      <w:r>
        <w:t>Zabývá se šířením optického záření (hlavně světla)</w:t>
      </w:r>
    </w:p>
    <w:p w14:paraId="0AA214B9" w14:textId="66C0D44D" w:rsidR="00B86306" w:rsidRDefault="00B86306" w:rsidP="00B86306">
      <w:pPr>
        <w:pStyle w:val="Odstavecseseznamem"/>
        <w:numPr>
          <w:ilvl w:val="2"/>
          <w:numId w:val="2"/>
        </w:numPr>
      </w:pPr>
      <w:r>
        <w:t>Zkoumá vlnové jevy (interference, difrakce (ohyb) světla</w:t>
      </w:r>
      <w:r w:rsidR="00247B6E">
        <w:t>…</w:t>
      </w:r>
      <w:r>
        <w:t>)</w:t>
      </w:r>
    </w:p>
    <w:p w14:paraId="560727E0" w14:textId="2FC19CAA" w:rsidR="00D258B3" w:rsidRDefault="00526FB9" w:rsidP="003101F6">
      <w:pPr>
        <w:pStyle w:val="Odstavecseseznamem"/>
        <w:numPr>
          <w:ilvl w:val="1"/>
          <w:numId w:val="2"/>
        </w:numPr>
      </w:pPr>
      <w:r w:rsidRPr="00526FB9">
        <w:t>Kvantová optika</w:t>
      </w:r>
    </w:p>
    <w:p w14:paraId="31A3ECA4" w14:textId="484B354E" w:rsidR="00B63A09" w:rsidRDefault="00B63A09" w:rsidP="00B63A09">
      <w:pPr>
        <w:pStyle w:val="Odstavecseseznamem"/>
        <w:numPr>
          <w:ilvl w:val="2"/>
          <w:numId w:val="2"/>
        </w:numPr>
      </w:pPr>
      <w:r>
        <w:t>D</w:t>
      </w:r>
      <w:r w:rsidRPr="00B63A09">
        <w:t>ěj</w:t>
      </w:r>
      <w:r>
        <w:t>e</w:t>
      </w:r>
      <w:r w:rsidRPr="00B63A09">
        <w:t>, při nichž se projevuje kvantový charakter světla</w:t>
      </w:r>
    </w:p>
    <w:p w14:paraId="52AB79DF" w14:textId="77777777" w:rsidR="00B63A09" w:rsidRDefault="00B63A09" w:rsidP="00B63A09">
      <w:pPr>
        <w:pStyle w:val="Odstavecseseznamem"/>
        <w:numPr>
          <w:ilvl w:val="2"/>
          <w:numId w:val="2"/>
        </w:numPr>
      </w:pPr>
      <w:r w:rsidRPr="00B63A09">
        <w:t>Světlo zkoumáme ještě z větší blízkosti než ve vlnové optice</w:t>
      </w:r>
    </w:p>
    <w:p w14:paraId="00A5C415" w14:textId="350C5A2A" w:rsidR="00B63A09" w:rsidRDefault="00B63A09" w:rsidP="00B63A09">
      <w:pPr>
        <w:pStyle w:val="Odstavecseseznamem"/>
        <w:numPr>
          <w:ilvl w:val="2"/>
          <w:numId w:val="2"/>
        </w:numPr>
      </w:pPr>
      <w:r w:rsidRPr="00B63A09">
        <w:t>V původně spojitých světelných vlnách „rozeznáváme“ jednotlivé částice (fotony)</w:t>
      </w:r>
    </w:p>
    <w:p w14:paraId="355F1A77" w14:textId="05E14FB3" w:rsidR="003A204B" w:rsidRDefault="003A204B" w:rsidP="003A204B">
      <w:pPr>
        <w:pStyle w:val="MATURITA"/>
      </w:pPr>
      <w:r w:rsidRPr="003A204B">
        <w:t>Paprsková (geometrická) optika</w:t>
      </w:r>
    </w:p>
    <w:p w14:paraId="2FBB2905" w14:textId="19CF0B9A" w:rsidR="003A204B" w:rsidRDefault="00012E83" w:rsidP="003A204B">
      <w:pPr>
        <w:pStyle w:val="Odstavecseseznamem"/>
        <w:numPr>
          <w:ilvl w:val="0"/>
          <w:numId w:val="2"/>
        </w:numPr>
      </w:pPr>
      <w:r>
        <w:t>Vlnoplocha = plocha, na níž leží body, do kterých dospělo vlnění ze zdroje za stejnou dobu</w:t>
      </w:r>
    </w:p>
    <w:p w14:paraId="2E3F2DE1" w14:textId="77777777" w:rsidR="00AA6754" w:rsidRDefault="0084055E" w:rsidP="003A204B">
      <w:pPr>
        <w:pStyle w:val="Odstavecseseznamem"/>
        <w:numPr>
          <w:ilvl w:val="0"/>
          <w:numId w:val="2"/>
        </w:numPr>
      </w:pPr>
      <w:r>
        <w:t xml:space="preserve">Paprsky = </w:t>
      </w:r>
      <w:r w:rsidR="0002256D">
        <w:t>přímky kolmé na vlnoplochu (udávají směr šíření vlnění)</w:t>
      </w:r>
    </w:p>
    <w:p w14:paraId="467B316F" w14:textId="31B48DE0" w:rsidR="00AA6754" w:rsidRPr="00AA6754" w:rsidRDefault="00AA6754" w:rsidP="00AA6754">
      <w:pPr>
        <w:pStyle w:val="Odstavecseseznamem"/>
        <w:numPr>
          <w:ilvl w:val="0"/>
          <w:numId w:val="2"/>
        </w:numPr>
      </w:pPr>
      <w:r w:rsidRPr="00AA6754">
        <w:t xml:space="preserve">Princip přímočarého šíření paprsku </w:t>
      </w:r>
      <w:r w:rsidR="00A02325">
        <w:t>=</w:t>
      </w:r>
      <w:r w:rsidRPr="00AA6754">
        <w:t xml:space="preserve"> ve stejnorodém</w:t>
      </w:r>
      <w:r w:rsidRPr="00A834AC">
        <w:t xml:space="preserve"> (ve všech místech jsou stejné vlastnosti)</w:t>
      </w:r>
      <w:r w:rsidRPr="00AA6754">
        <w:t xml:space="preserve"> optickém prostředí se světelné paprsky šíří přímočaře</w:t>
      </w:r>
    </w:p>
    <w:p w14:paraId="31B0BD35" w14:textId="63B2AF08" w:rsidR="00A834AC" w:rsidRPr="00A834AC" w:rsidRDefault="00A834AC" w:rsidP="00A834AC">
      <w:pPr>
        <w:pStyle w:val="Odstavecseseznamem"/>
        <w:numPr>
          <w:ilvl w:val="0"/>
          <w:numId w:val="2"/>
        </w:numPr>
      </w:pPr>
      <w:r w:rsidRPr="00A834AC">
        <w:t xml:space="preserve">Princip nezávislosti světelných paprsků </w:t>
      </w:r>
      <w:r w:rsidR="00A02325">
        <w:t>=</w:t>
      </w:r>
      <w:r w:rsidRPr="00A834AC">
        <w:t xml:space="preserve"> paprsky se navzájem neovlivňují</w:t>
      </w:r>
    </w:p>
    <w:p w14:paraId="64576003" w14:textId="64856062" w:rsidR="00A834AC" w:rsidRDefault="00A834AC" w:rsidP="00A834AC">
      <w:pPr>
        <w:pStyle w:val="Odstavecseseznamem"/>
        <w:numPr>
          <w:ilvl w:val="0"/>
          <w:numId w:val="2"/>
        </w:numPr>
      </w:pPr>
      <w:r w:rsidRPr="00A834AC">
        <w:t>Odraz a lom světla</w:t>
      </w:r>
    </w:p>
    <w:p w14:paraId="6BCF7EB8" w14:textId="694F5141" w:rsidR="00AD51DD" w:rsidRPr="00A834AC" w:rsidRDefault="00AD51DD" w:rsidP="00AD51DD">
      <w:pPr>
        <w:pStyle w:val="MATURITA"/>
      </w:pPr>
      <w:r>
        <w:t>Odraz světla</w:t>
      </w:r>
    </w:p>
    <w:p w14:paraId="1093012D" w14:textId="128CD577" w:rsidR="00073DE0" w:rsidRPr="00073DE0" w:rsidRDefault="00AD51DD" w:rsidP="00511336">
      <w:pPr>
        <w:numPr>
          <w:ilvl w:val="0"/>
          <w:numId w:val="2"/>
        </w:numPr>
      </w:pPr>
      <w:r w:rsidRPr="00AD51DD">
        <w:t xml:space="preserve">Světelný paprsek dopadá na </w:t>
      </w:r>
      <w:r w:rsidRPr="00AD51DD">
        <w:rPr>
          <w:b/>
          <w:bCs/>
        </w:rPr>
        <w:t>rozhraní</w:t>
      </w:r>
      <w:r w:rsidR="00073DE0">
        <w:rPr>
          <w:b/>
          <w:bCs/>
        </w:rPr>
        <w:t xml:space="preserve"> </w:t>
      </w:r>
      <w:r w:rsidR="00073DE0">
        <w:t>dvou prostředí</w:t>
      </w:r>
    </w:p>
    <w:p w14:paraId="45DCB8E3" w14:textId="2657C7A6" w:rsidR="00AD51DD" w:rsidRPr="00AD51DD" w:rsidRDefault="00AD51DD" w:rsidP="00511336">
      <w:pPr>
        <w:numPr>
          <w:ilvl w:val="0"/>
          <w:numId w:val="2"/>
        </w:numPr>
      </w:pPr>
      <w:r w:rsidRPr="00AD51DD">
        <w:rPr>
          <w:b/>
          <w:bCs/>
        </w:rPr>
        <w:t>Kolmice dopadu</w:t>
      </w:r>
      <w:r w:rsidRPr="00AD51DD">
        <w:t xml:space="preserve"> – přímka kolmá na rozhraní v bodě dopadu paprsku</w:t>
      </w:r>
    </w:p>
    <w:p w14:paraId="3FADB1CF" w14:textId="6F46851F" w:rsidR="00AD51DD" w:rsidRPr="00AD51DD" w:rsidRDefault="00AD51DD" w:rsidP="00AD51DD">
      <w:pPr>
        <w:numPr>
          <w:ilvl w:val="0"/>
          <w:numId w:val="2"/>
        </w:numPr>
      </w:pPr>
      <w:r w:rsidRPr="00AD51DD">
        <w:t xml:space="preserve">S kolmicí dopadu svírá paprsek </w:t>
      </w:r>
      <w:r w:rsidRPr="00AD51DD">
        <w:rPr>
          <w:b/>
          <w:bCs/>
        </w:rPr>
        <w:t xml:space="preserve">úhel dopadu </w:t>
      </w:r>
      <m:oMath>
        <m:r>
          <m:rPr>
            <m:sty m:val="bi"/>
          </m:rPr>
          <w:rPr>
            <w:rFonts w:ascii="Cambria Math" w:hAnsi="Cambria Math"/>
          </w:rPr>
          <m:t>α</m:t>
        </m:r>
      </m:oMath>
    </w:p>
    <w:p w14:paraId="058B27C5" w14:textId="77777777" w:rsidR="00AD51DD" w:rsidRPr="00AD51DD" w:rsidRDefault="00AD51DD" w:rsidP="00AD51DD">
      <w:pPr>
        <w:numPr>
          <w:ilvl w:val="0"/>
          <w:numId w:val="2"/>
        </w:numPr>
      </w:pPr>
      <w:r w:rsidRPr="00AD51DD">
        <w:rPr>
          <w:b/>
          <w:bCs/>
        </w:rPr>
        <w:t xml:space="preserve">Rovina dopadu </w:t>
      </w:r>
      <w:r w:rsidRPr="00AD51DD">
        <w:t>– určena paprskem dopadajícího světla a kolmicí dopadu</w:t>
      </w:r>
    </w:p>
    <w:p w14:paraId="193CD1B3" w14:textId="77777777" w:rsidR="0042529A" w:rsidRPr="0042529A" w:rsidRDefault="00AD51DD" w:rsidP="0042529A">
      <w:pPr>
        <w:numPr>
          <w:ilvl w:val="0"/>
          <w:numId w:val="2"/>
        </w:numPr>
      </w:pPr>
      <w:r w:rsidRPr="00AD51DD">
        <w:rPr>
          <w:b/>
          <w:bCs/>
        </w:rPr>
        <w:t>Zákon odrazu světla:</w:t>
      </w:r>
      <w:r w:rsidR="00073DE0">
        <w:rPr>
          <w:b/>
          <w:bCs/>
        </w:rPr>
        <w:t xml:space="preserve"> </w:t>
      </w:r>
      <w:r w:rsidRPr="00AD51DD">
        <w:rPr>
          <w:b/>
          <w:bCs/>
        </w:rPr>
        <w:t xml:space="preserve">Velikost úhlu odrazu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α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'</m:t>
            </m:r>
          </m:sup>
        </m:sSup>
      </m:oMath>
      <w:r w:rsidRPr="00AD51DD">
        <w:rPr>
          <w:b/>
          <w:bCs/>
        </w:rPr>
        <w:t xml:space="preserve"> se rovná velikosti úhlu dopadu </w:t>
      </w:r>
      <w:r w:rsidRPr="00AD51DD">
        <w:rPr>
          <w:b/>
          <w:bCs/>
          <w:i/>
          <w:iCs/>
        </w:rPr>
        <w:t>α</w:t>
      </w:r>
      <w:r w:rsidRPr="00AD51DD">
        <w:rPr>
          <w:b/>
          <w:bCs/>
        </w:rPr>
        <w:t xml:space="preserve">:  </w:t>
      </w:r>
    </w:p>
    <w:p w14:paraId="468174AD" w14:textId="255A6E0E" w:rsidR="00AD51DD" w:rsidRPr="00AD51DD" w:rsidRDefault="00000000" w:rsidP="0042529A">
      <w:pPr>
        <w:ind w:left="720"/>
      </w:pPr>
      <m:oMathPara>
        <m:oMath>
          <m:sSup>
            <m:sSupPr>
              <m:ctrlPr>
                <w:rPr>
                  <w:rFonts w:ascii="Cambria Math" w:hAnsi="Cambria Math"/>
                  <w:b/>
                  <w:bCs/>
                  <w:i/>
                  <w:iCs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α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α</m:t>
          </m:r>
        </m:oMath>
      </m:oMathPara>
    </w:p>
    <w:p w14:paraId="6F65EEF4" w14:textId="77777777" w:rsidR="00AD51DD" w:rsidRPr="00AD51DD" w:rsidRDefault="00AD51DD" w:rsidP="00AD51DD">
      <w:pPr>
        <w:numPr>
          <w:ilvl w:val="0"/>
          <w:numId w:val="2"/>
        </w:numPr>
      </w:pPr>
      <w:r w:rsidRPr="00AD51DD">
        <w:t>Odražený paprsek světla leží v rovině dopadu</w:t>
      </w:r>
    </w:p>
    <w:p w14:paraId="61C9FEAE" w14:textId="451EC78D" w:rsidR="006E5D3A" w:rsidRDefault="006E5D3A" w:rsidP="006E5D3A">
      <w:pPr>
        <w:pStyle w:val="MATURITA"/>
      </w:pPr>
      <w:r>
        <w:t>optické zobrazení</w:t>
      </w:r>
    </w:p>
    <w:p w14:paraId="2FA21B4F" w14:textId="77777777" w:rsidR="00DC4B20" w:rsidRPr="00DC4B20" w:rsidRDefault="00DC4B20" w:rsidP="00DC4B20">
      <w:pPr>
        <w:pStyle w:val="Odstavecseseznamem"/>
        <w:numPr>
          <w:ilvl w:val="0"/>
          <w:numId w:val="5"/>
        </w:numPr>
      </w:pPr>
      <w:r w:rsidRPr="00DC4B20">
        <w:t xml:space="preserve">= postup, kterým získáváme optické obrazy bodů (předmětů) </w:t>
      </w:r>
    </w:p>
    <w:p w14:paraId="78FE80CF" w14:textId="77777777" w:rsidR="00DC4B20" w:rsidRPr="00DC4B20" w:rsidRDefault="00DC4B20" w:rsidP="00DC4B20">
      <w:pPr>
        <w:pStyle w:val="Odstavecseseznamem"/>
        <w:numPr>
          <w:ilvl w:val="0"/>
          <w:numId w:val="5"/>
        </w:numPr>
      </w:pPr>
      <w:r w:rsidRPr="00DC4B20">
        <w:t xml:space="preserve">Pomocí </w:t>
      </w:r>
      <w:r w:rsidRPr="00DC4B20">
        <w:rPr>
          <w:b/>
          <w:bCs/>
        </w:rPr>
        <w:t xml:space="preserve">optických </w:t>
      </w:r>
      <w:r w:rsidRPr="00DC4B20">
        <w:t xml:space="preserve">(zobrazovacích) </w:t>
      </w:r>
      <w:r w:rsidRPr="00DC4B20">
        <w:rPr>
          <w:b/>
          <w:bCs/>
        </w:rPr>
        <w:t xml:space="preserve">soustav </w:t>
      </w:r>
      <w:r w:rsidRPr="00DC4B20">
        <w:t>– mění směr chodu paprsků</w:t>
      </w:r>
    </w:p>
    <w:p w14:paraId="56A0809B" w14:textId="77777777" w:rsidR="00DC4B20" w:rsidRPr="00DC4B20" w:rsidRDefault="00DC4B20" w:rsidP="00DC4B20">
      <w:pPr>
        <w:pStyle w:val="Odstavecseseznamem"/>
        <w:numPr>
          <w:ilvl w:val="0"/>
          <w:numId w:val="5"/>
        </w:numPr>
      </w:pPr>
      <w:r w:rsidRPr="00DC4B20">
        <w:t>Svazek paprsků vystupující z optické soustavy může být:</w:t>
      </w:r>
    </w:p>
    <w:p w14:paraId="66729A71" w14:textId="79F74E2F" w:rsidR="00DC4B20" w:rsidRPr="00DC4B20" w:rsidRDefault="00DC4B20" w:rsidP="00DC4B20">
      <w:pPr>
        <w:pStyle w:val="Odstavecseseznamem"/>
        <w:numPr>
          <w:ilvl w:val="1"/>
          <w:numId w:val="5"/>
        </w:numPr>
      </w:pPr>
      <w:r w:rsidRPr="00DC4B20">
        <w:t xml:space="preserve">Sbíhavý </w:t>
      </w:r>
      <w:r w:rsidRPr="00DC4B20">
        <w:sym w:font="Symbol" w:char="F0AE"/>
      </w:r>
      <w:r w:rsidRPr="00DC4B20">
        <w:t xml:space="preserve"> </w:t>
      </w:r>
      <w:r w:rsidRPr="00DC4B20">
        <w:rPr>
          <w:b/>
          <w:bCs/>
        </w:rPr>
        <w:t>skutečný</w:t>
      </w:r>
      <w:r w:rsidRPr="00DC4B20">
        <w:t xml:space="preserve"> (reálný) </w:t>
      </w:r>
      <w:r w:rsidRPr="00DC4B20">
        <w:rPr>
          <w:b/>
          <w:bCs/>
        </w:rPr>
        <w:t>obraz</w:t>
      </w:r>
      <w:r w:rsidR="00593543">
        <w:rPr>
          <w:b/>
          <w:bCs/>
        </w:rPr>
        <w:t xml:space="preserve"> </w:t>
      </w:r>
      <w:r w:rsidR="00593543">
        <w:t>(lze zachytit na stínítku)</w:t>
      </w:r>
    </w:p>
    <w:p w14:paraId="559BBC9D" w14:textId="21E86DAB" w:rsidR="00DC4B20" w:rsidRDefault="00DC4B20" w:rsidP="00DC4B20">
      <w:pPr>
        <w:pStyle w:val="Odstavecseseznamem"/>
        <w:numPr>
          <w:ilvl w:val="1"/>
          <w:numId w:val="5"/>
        </w:numPr>
      </w:pPr>
      <w:r w:rsidRPr="00DC4B20">
        <w:lastRenderedPageBreak/>
        <w:t xml:space="preserve">Rozbíhavý </w:t>
      </w:r>
      <w:r w:rsidRPr="00DC4B20">
        <w:sym w:font="Symbol" w:char="F0AE"/>
      </w:r>
      <w:r w:rsidRPr="00DC4B20">
        <w:t xml:space="preserve"> </w:t>
      </w:r>
      <w:r w:rsidRPr="00DC4B20">
        <w:rPr>
          <w:b/>
          <w:bCs/>
        </w:rPr>
        <w:t xml:space="preserve">zdánlivý </w:t>
      </w:r>
      <w:r w:rsidRPr="00DC4B20">
        <w:t xml:space="preserve">(virtuální) </w:t>
      </w:r>
      <w:r w:rsidRPr="00DC4B20">
        <w:rPr>
          <w:b/>
          <w:bCs/>
        </w:rPr>
        <w:t>obraz</w:t>
      </w:r>
      <w:r w:rsidR="006C6AA4">
        <w:rPr>
          <w:b/>
          <w:bCs/>
        </w:rPr>
        <w:t xml:space="preserve"> </w:t>
      </w:r>
      <w:r w:rsidR="006C6AA4">
        <w:t xml:space="preserve">(nelze </w:t>
      </w:r>
      <w:r w:rsidR="006C6AA4" w:rsidRPr="006C6AA4">
        <w:t>zachytit na stínítku</w:t>
      </w:r>
      <w:r w:rsidR="006C6AA4">
        <w:t>, okem ho ale vidíme)</w:t>
      </w:r>
    </w:p>
    <w:p w14:paraId="3C7886BB" w14:textId="79838200" w:rsidR="00DC4B20" w:rsidRPr="00950D08" w:rsidRDefault="00235AC3" w:rsidP="00235AC3">
      <w:pPr>
        <w:pStyle w:val="MATURITA"/>
      </w:pPr>
      <w:r>
        <w:t>Rovinné zrc</w:t>
      </w:r>
      <w:r w:rsidRPr="00950D08">
        <w:t>adlo</w:t>
      </w:r>
    </w:p>
    <w:p w14:paraId="51DE12C3" w14:textId="4B825087" w:rsidR="00235AC3" w:rsidRPr="00235AC3" w:rsidRDefault="00235AC3" w:rsidP="00235AC3">
      <w:pPr>
        <w:pStyle w:val="Odstavecseseznamem"/>
        <w:numPr>
          <w:ilvl w:val="0"/>
          <w:numId w:val="5"/>
        </w:numPr>
      </w:pPr>
      <w:r w:rsidRPr="00235AC3">
        <w:t>Hladká rovinná plocha odrážející světelné paprsky</w:t>
      </w:r>
    </w:p>
    <w:p w14:paraId="4F82958F" w14:textId="2A31F370" w:rsidR="00235AC3" w:rsidRPr="00235AC3" w:rsidRDefault="00235AC3" w:rsidP="00235AC3">
      <w:pPr>
        <w:pStyle w:val="Odstavecseseznamem"/>
        <w:numPr>
          <w:ilvl w:val="0"/>
          <w:numId w:val="5"/>
        </w:numPr>
      </w:pPr>
      <w:r w:rsidRPr="00235AC3">
        <w:t>Paprsky dopadající na rovinnou plochu se odrážejí podle zákona odrazu</w:t>
      </w:r>
    </w:p>
    <w:p w14:paraId="5FB07D2B" w14:textId="57553C03" w:rsidR="00235AC3" w:rsidRPr="00235AC3" w:rsidRDefault="00235AC3" w:rsidP="00235AC3">
      <w:pPr>
        <w:pStyle w:val="Odstavecseseznamem"/>
        <w:numPr>
          <w:ilvl w:val="0"/>
          <w:numId w:val="5"/>
        </w:numPr>
      </w:pPr>
      <w:r w:rsidRPr="00235AC3">
        <w:t xml:space="preserve">Paprsky vytváří rozbíhavý svazek </w:t>
      </w:r>
      <w:r w:rsidRPr="00235AC3">
        <w:sym w:font="Symbol" w:char="F0AE"/>
      </w:r>
      <w:r w:rsidRPr="00235AC3">
        <w:t xml:space="preserve"> zdánlivý obraz</w:t>
      </w:r>
    </w:p>
    <w:p w14:paraId="10BEBBE2" w14:textId="2FB3AA43" w:rsidR="00235AC3" w:rsidRPr="00235AC3" w:rsidRDefault="00235AC3" w:rsidP="00235AC3">
      <w:pPr>
        <w:pStyle w:val="Odstavecseseznamem"/>
        <w:numPr>
          <w:ilvl w:val="0"/>
          <w:numId w:val="5"/>
        </w:numPr>
      </w:pPr>
      <w:r w:rsidRPr="00235AC3">
        <w:t xml:space="preserve">Obraz je souměrný se vzorem podle roviny zrcadla </w:t>
      </w:r>
      <w:r w:rsidRPr="00235AC3">
        <w:sym w:font="Symbol" w:char="F0AE"/>
      </w:r>
      <w:r w:rsidRPr="00235AC3">
        <w:t xml:space="preserve"> stranově převrácený</w:t>
      </w:r>
    </w:p>
    <w:p w14:paraId="003A77BD" w14:textId="451F2705" w:rsidR="00235AC3" w:rsidRPr="00235AC3" w:rsidRDefault="00235AC3" w:rsidP="00235AC3">
      <w:pPr>
        <w:pStyle w:val="Odstavecseseznamem"/>
        <w:numPr>
          <w:ilvl w:val="0"/>
          <w:numId w:val="5"/>
        </w:numPr>
      </w:pPr>
      <w:r w:rsidRPr="00235AC3">
        <w:rPr>
          <w:b/>
          <w:bCs/>
        </w:rPr>
        <w:t>Obraz je vždy: zdánlivý, vzpřímený</w:t>
      </w:r>
      <w:r w:rsidRPr="00235AC3">
        <w:t xml:space="preserve"> (přímý)</w:t>
      </w:r>
      <w:r w:rsidRPr="00235AC3">
        <w:rPr>
          <w:b/>
          <w:bCs/>
        </w:rPr>
        <w:t xml:space="preserve"> a stejně velký jako vzor </w:t>
      </w:r>
      <w:r w:rsidRPr="00235AC3">
        <w:t>(vzdálenost předmětu od zrcadla = vzdálenost obrazu od zrcadla)</w:t>
      </w:r>
      <w:r w:rsidR="00022582" w:rsidRPr="00950D08">
        <w:rPr>
          <w:noProof/>
          <w14:ligatures w14:val="standardContextual"/>
        </w:rPr>
        <w:t xml:space="preserve"> </w:t>
      </w:r>
    </w:p>
    <w:p w14:paraId="79513EE3" w14:textId="0E56463B" w:rsidR="006E5D3A" w:rsidRDefault="00787669" w:rsidP="00787669">
      <w:pPr>
        <w:pStyle w:val="MATURITA"/>
      </w:pPr>
      <w:r w:rsidRPr="00787669">
        <w:t>Kulové (sférické) zrcadlo</w:t>
      </w:r>
    </w:p>
    <w:p w14:paraId="307077CB" w14:textId="1D9244B3" w:rsidR="001C42B7" w:rsidRPr="001C42B7" w:rsidRDefault="001C42B7" w:rsidP="001C42B7">
      <w:pPr>
        <w:pStyle w:val="Odstavecseseznamem"/>
        <w:numPr>
          <w:ilvl w:val="0"/>
          <w:numId w:val="5"/>
        </w:numPr>
      </w:pPr>
      <w:r>
        <w:t>Vytvořeno na povrchu části optické kulové plochy</w:t>
      </w:r>
      <w:r w:rsidRPr="001C42B7">
        <w:t xml:space="preserve"> </w:t>
      </w:r>
    </w:p>
    <w:p w14:paraId="72371105" w14:textId="244590AE" w:rsidR="00CD422B" w:rsidRDefault="001C42B7" w:rsidP="001C42B7">
      <w:pPr>
        <w:pStyle w:val="Odstavecseseznamem"/>
        <w:numPr>
          <w:ilvl w:val="0"/>
          <w:numId w:val="5"/>
        </w:numPr>
      </w:pPr>
      <w:r w:rsidRPr="001C42B7">
        <w:t>Rozlišujeme</w:t>
      </w:r>
      <w:r w:rsidR="00CD422B">
        <w:t xml:space="preserve"> zrcadlo:</w:t>
      </w:r>
    </w:p>
    <w:p w14:paraId="38CD5368" w14:textId="6743BAA3" w:rsidR="00CD422B" w:rsidRDefault="00CD422B" w:rsidP="00CD422B">
      <w:pPr>
        <w:pStyle w:val="Odstavecseseznamem"/>
        <w:numPr>
          <w:ilvl w:val="1"/>
          <w:numId w:val="5"/>
        </w:numPr>
      </w:pPr>
      <w:r w:rsidRPr="001C42B7">
        <w:t>V</w:t>
      </w:r>
      <w:r w:rsidR="001C42B7" w:rsidRPr="001C42B7">
        <w:t>ypuklé</w:t>
      </w:r>
      <w:r>
        <w:t xml:space="preserve"> (vnější strana kulové plochy)</w:t>
      </w:r>
    </w:p>
    <w:p w14:paraId="65B06828" w14:textId="72118046" w:rsidR="001C42B7" w:rsidRPr="001C42B7" w:rsidRDefault="00CD422B" w:rsidP="00CD422B">
      <w:pPr>
        <w:pStyle w:val="Odstavecseseznamem"/>
        <w:numPr>
          <w:ilvl w:val="1"/>
          <w:numId w:val="5"/>
        </w:numPr>
      </w:pPr>
      <w:r>
        <w:t>D</w:t>
      </w:r>
      <w:r w:rsidR="001C42B7" w:rsidRPr="001C42B7">
        <w:t>uté (</w:t>
      </w:r>
      <w:r>
        <w:t>vnitřní strana kulové plochy</w:t>
      </w:r>
      <w:r w:rsidR="001C42B7" w:rsidRPr="001C42B7">
        <w:t>)</w:t>
      </w:r>
    </w:p>
    <w:p w14:paraId="51388914" w14:textId="77777777" w:rsidR="005E2F8E" w:rsidRPr="005E2F8E" w:rsidRDefault="005E2F8E" w:rsidP="005E2F8E">
      <w:pPr>
        <w:pStyle w:val="Odstavecseseznamem"/>
        <w:numPr>
          <w:ilvl w:val="0"/>
          <w:numId w:val="5"/>
        </w:numPr>
      </w:pPr>
      <w:r w:rsidRPr="005E2F8E">
        <w:rPr>
          <w:b/>
          <w:bCs/>
        </w:rPr>
        <w:t>Střed křivosti C</w:t>
      </w:r>
      <w:r w:rsidRPr="005E2F8E">
        <w:t xml:space="preserve"> zrcadla a </w:t>
      </w:r>
      <w:r w:rsidRPr="005E2F8E">
        <w:rPr>
          <w:b/>
          <w:bCs/>
        </w:rPr>
        <w:t>vrchol V</w:t>
      </w:r>
      <w:r w:rsidRPr="005E2F8E">
        <w:t xml:space="preserve"> zrcadla</w:t>
      </w:r>
    </w:p>
    <w:p w14:paraId="00EFA5E7" w14:textId="77777777" w:rsidR="005E2F8E" w:rsidRPr="005E2F8E" w:rsidRDefault="005E2F8E" w:rsidP="005E2F8E">
      <w:pPr>
        <w:pStyle w:val="Odstavecseseznamem"/>
        <w:numPr>
          <w:ilvl w:val="0"/>
          <w:numId w:val="5"/>
        </w:numPr>
      </w:pPr>
      <w:r w:rsidRPr="005E2F8E">
        <w:t>Optická osa o zrcadla – přímka procházející body C a V</w:t>
      </w:r>
    </w:p>
    <w:p w14:paraId="04BC3609" w14:textId="56A1FBDA" w:rsidR="005E2F8E" w:rsidRPr="005E2F8E" w:rsidRDefault="005E2F8E" w:rsidP="005E2F8E">
      <w:pPr>
        <w:pStyle w:val="Odstavecseseznamem"/>
        <w:numPr>
          <w:ilvl w:val="0"/>
          <w:numId w:val="5"/>
        </w:numPr>
      </w:pPr>
      <w:r w:rsidRPr="005E2F8E">
        <w:rPr>
          <w:b/>
          <w:bCs/>
        </w:rPr>
        <w:t>Poloměr křivosti</w:t>
      </w:r>
      <w:r w:rsidRPr="005E2F8E">
        <w:t xml:space="preserve"> zrcadla </w:t>
      </w:r>
      <w:r w:rsidRPr="005E2F8E">
        <w:rPr>
          <w:b/>
          <w:bCs/>
        </w:rPr>
        <w:t>r</w:t>
      </w:r>
      <w:r>
        <w:t xml:space="preserve"> </w:t>
      </w:r>
      <w:r w:rsidRPr="005E2F8E">
        <w:t>=</w:t>
      </w:r>
      <w:r>
        <w:t xml:space="preserve"> </w:t>
      </w:r>
      <w:r w:rsidRPr="005E2F8E">
        <w:t>|CV|</w:t>
      </w:r>
    </w:p>
    <w:p w14:paraId="710F6E99" w14:textId="77777777" w:rsidR="00010710" w:rsidRDefault="005E2F8E" w:rsidP="005E2F8E">
      <w:pPr>
        <w:pStyle w:val="Odstavecseseznamem"/>
        <w:numPr>
          <w:ilvl w:val="0"/>
          <w:numId w:val="5"/>
        </w:numPr>
      </w:pPr>
      <w:r w:rsidRPr="005E2F8E">
        <w:rPr>
          <w:b/>
          <w:bCs/>
        </w:rPr>
        <w:t>Ohnisko</w:t>
      </w:r>
      <w:r w:rsidRPr="005E2F8E">
        <w:t xml:space="preserve"> kulového zrcadla </w:t>
      </w:r>
      <w:r w:rsidRPr="005E2F8E">
        <w:rPr>
          <w:b/>
          <w:bCs/>
        </w:rPr>
        <w:t>F</w:t>
      </w:r>
      <w:r w:rsidRPr="005E2F8E">
        <w:t xml:space="preserve"> – leží přesně mezi středem křivosti vrcholem</w:t>
      </w:r>
    </w:p>
    <w:p w14:paraId="4371A3B4" w14:textId="19E13DE0" w:rsidR="005E2F8E" w:rsidRPr="005E2F8E" w:rsidRDefault="005E2F8E" w:rsidP="00010710">
      <w:pPr>
        <w:pStyle w:val="Odstavecseseznamem"/>
      </w:pPr>
      <w:r w:rsidRPr="005E2F8E">
        <w:t>|CF|=</w:t>
      </w:r>
      <w:r w:rsidR="00010710">
        <w:t xml:space="preserve"> </w:t>
      </w:r>
      <w:r w:rsidRPr="005E2F8E">
        <w:t>|FV|=r/2=f</w:t>
      </w:r>
    </w:p>
    <w:p w14:paraId="79A20AB5" w14:textId="77777777" w:rsidR="005E2F8E" w:rsidRPr="005E2F8E" w:rsidRDefault="005E2F8E" w:rsidP="005E2F8E">
      <w:pPr>
        <w:pStyle w:val="Odstavecseseznamem"/>
        <w:numPr>
          <w:ilvl w:val="0"/>
          <w:numId w:val="5"/>
        </w:numPr>
      </w:pPr>
      <w:r w:rsidRPr="005E2F8E">
        <w:t>Skutečné/zdánlivé ohnisko</w:t>
      </w:r>
    </w:p>
    <w:p w14:paraId="748627DF" w14:textId="202568AA" w:rsidR="005E2F8E" w:rsidRPr="005E2F8E" w:rsidRDefault="005E2F8E" w:rsidP="005E2F8E">
      <w:pPr>
        <w:pStyle w:val="Odstavecseseznamem"/>
        <w:numPr>
          <w:ilvl w:val="0"/>
          <w:numId w:val="5"/>
        </w:numPr>
      </w:pPr>
      <w:r>
        <w:t>V</w:t>
      </w:r>
      <w:r w:rsidRPr="005E2F8E">
        <w:t xml:space="preserve">zdálenosti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, </m:t>
        </m:r>
        <m:r>
          <w:rPr>
            <w:rFonts w:ascii="Cambria Math" w:hAnsi="Cambria Math"/>
          </w:rPr>
          <m:t>f</m:t>
        </m:r>
      </m:oMath>
      <w:r w:rsidRPr="005E2F8E">
        <w:t xml:space="preserve"> mají před zrcadlem hodnotu kladnou, za zrcadlem zápornou</w:t>
      </w:r>
    </w:p>
    <w:p w14:paraId="59B47B50" w14:textId="2361016C" w:rsidR="005E2F8E" w:rsidRPr="005E2F8E" w:rsidRDefault="005E2F8E" w:rsidP="005E2F8E">
      <w:pPr>
        <w:pStyle w:val="Odstavecseseznamem"/>
        <w:numPr>
          <w:ilvl w:val="0"/>
          <w:numId w:val="5"/>
        </w:numPr>
      </w:pPr>
      <w:r w:rsidRPr="005E2F8E">
        <w:t>Pracujeme pouze s </w:t>
      </w:r>
      <w:proofErr w:type="spellStart"/>
      <w:r w:rsidRPr="005E2F8E">
        <w:t>paraxiálními</w:t>
      </w:r>
      <w:proofErr w:type="spellEnd"/>
      <w:r w:rsidRPr="005E2F8E">
        <w:t xml:space="preserve"> paprsky, které jsou v blízkosti optické osy </w:t>
      </w:r>
      <w:r w:rsidR="00182C59">
        <w:t>(</w:t>
      </w:r>
      <w:r w:rsidR="00182C59" w:rsidRPr="00182C59">
        <w:t>při zobrazování nevznikají žádné vady</w:t>
      </w:r>
      <w:r w:rsidR="00182C59">
        <w:t>)</w:t>
      </w:r>
    </w:p>
    <w:p w14:paraId="75EE8DDD" w14:textId="77777777" w:rsidR="00BA15BD" w:rsidRPr="00BA15BD" w:rsidRDefault="002071F5" w:rsidP="00BA15BD">
      <w:pPr>
        <w:pStyle w:val="Odstavecseseznamem"/>
        <w:numPr>
          <w:ilvl w:val="0"/>
          <w:numId w:val="5"/>
        </w:numPr>
      </w:pPr>
      <w:r w:rsidRPr="002071F5">
        <w:rPr>
          <w:rFonts w:eastAsia="+mn-ea" w:cs="Times New Roman"/>
          <w:color w:val="000000"/>
          <w:kern w:val="24"/>
          <w:szCs w:val="24"/>
          <w:lang w:eastAsia="cs-CZ"/>
        </w:rPr>
        <w:t xml:space="preserve">Pro konstrukci obrazu se používají </w:t>
      </w:r>
      <w:r w:rsidRPr="002071F5">
        <w:rPr>
          <w:rFonts w:eastAsia="+mn-ea" w:cs="Times New Roman"/>
          <w:b/>
          <w:bCs/>
          <w:color w:val="000000"/>
          <w:kern w:val="24"/>
          <w:szCs w:val="24"/>
          <w:lang w:eastAsia="cs-CZ"/>
        </w:rPr>
        <w:t>tři význačné paprsky</w:t>
      </w:r>
      <w:r w:rsidRPr="002071F5">
        <w:rPr>
          <w:rFonts w:eastAsia="+mn-ea" w:cs="Times New Roman"/>
          <w:color w:val="000000"/>
          <w:kern w:val="24"/>
          <w:szCs w:val="24"/>
          <w:lang w:eastAsia="cs-CZ"/>
        </w:rPr>
        <w:t>:</w:t>
      </w:r>
    </w:p>
    <w:p w14:paraId="2BC18B4B" w14:textId="77777777" w:rsidR="00BA15BD" w:rsidRPr="00CE0D1A" w:rsidRDefault="002071F5" w:rsidP="00BA15BD">
      <w:pPr>
        <w:pStyle w:val="Odstavecseseznamem"/>
        <w:numPr>
          <w:ilvl w:val="1"/>
          <w:numId w:val="5"/>
        </w:numPr>
        <w:rPr>
          <w:color w:val="00B050"/>
        </w:rPr>
      </w:pPr>
      <w:r w:rsidRPr="00CE0D1A">
        <w:rPr>
          <w:rFonts w:eastAsia="+mn-ea" w:cs="Times New Roman"/>
          <w:color w:val="00B050"/>
          <w:kern w:val="24"/>
          <w:szCs w:val="24"/>
          <w:lang w:eastAsia="cs-CZ"/>
        </w:rPr>
        <w:t xml:space="preserve">Paprsek procházející středem křivosti C </w:t>
      </w:r>
      <w:r w:rsidRPr="00CE0D1A">
        <w:rPr>
          <w:color w:val="00B050"/>
          <w:lang w:eastAsia="cs-CZ"/>
        </w:rPr>
        <w:sym w:font="Symbol" w:char="F0AE"/>
      </w:r>
      <w:r w:rsidRPr="00CE0D1A">
        <w:rPr>
          <w:rFonts w:eastAsia="+mn-ea" w:cs="Times New Roman"/>
          <w:color w:val="00B050"/>
          <w:kern w:val="24"/>
          <w:szCs w:val="24"/>
          <w:lang w:eastAsia="cs-CZ"/>
        </w:rPr>
        <w:t xml:space="preserve"> odráží se zpět do bodu C (S), protože na kulovou pluchu dopadá kolmo</w:t>
      </w:r>
    </w:p>
    <w:p w14:paraId="394552C5" w14:textId="3F81E3F0" w:rsidR="00BA15BD" w:rsidRPr="00CE0D1A" w:rsidRDefault="002071F5" w:rsidP="00BA15BD">
      <w:pPr>
        <w:pStyle w:val="Odstavecseseznamem"/>
        <w:numPr>
          <w:ilvl w:val="1"/>
          <w:numId w:val="5"/>
        </w:numPr>
        <w:rPr>
          <w:color w:val="FF0000"/>
        </w:rPr>
      </w:pPr>
      <w:r w:rsidRPr="00CE0D1A">
        <w:rPr>
          <w:rFonts w:eastAsia="+mn-ea" w:cs="Times New Roman"/>
          <w:color w:val="FF0000"/>
          <w:kern w:val="24"/>
          <w:szCs w:val="24"/>
          <w:lang w:eastAsia="cs-CZ"/>
        </w:rPr>
        <w:t>Paprsek rovnoběžný s optickou osou</w:t>
      </w:r>
      <w:r w:rsidRPr="00CE0D1A">
        <w:rPr>
          <w:rFonts w:eastAsia="+mn-ea" w:cs="Times New Roman"/>
          <w:i/>
          <w:iCs/>
          <w:color w:val="FF0000"/>
          <w:kern w:val="24"/>
          <w:szCs w:val="24"/>
          <w:lang w:eastAsia="cs-CZ"/>
        </w:rPr>
        <w:t xml:space="preserve"> o </w:t>
      </w:r>
      <w:r w:rsidRPr="00CE0D1A">
        <w:rPr>
          <w:color w:val="FF0000"/>
          <w:lang w:eastAsia="cs-CZ"/>
        </w:rPr>
        <w:sym w:font="Symbol" w:char="F0AE"/>
      </w:r>
      <w:r w:rsidRPr="00CE0D1A">
        <w:rPr>
          <w:rFonts w:eastAsia="+mn-ea" w:cs="Times New Roman"/>
          <w:color w:val="FF0000"/>
          <w:kern w:val="24"/>
          <w:szCs w:val="24"/>
          <w:lang w:eastAsia="cs-CZ"/>
        </w:rPr>
        <w:t xml:space="preserve"> odráží se do ohniska F</w:t>
      </w:r>
    </w:p>
    <w:p w14:paraId="08345FB3" w14:textId="787C4D23" w:rsidR="002071F5" w:rsidRPr="00CE0D1A" w:rsidRDefault="002071F5" w:rsidP="00BA15BD">
      <w:pPr>
        <w:pStyle w:val="Odstavecseseznamem"/>
        <w:numPr>
          <w:ilvl w:val="1"/>
          <w:numId w:val="5"/>
        </w:numPr>
        <w:rPr>
          <w:color w:val="0070C0"/>
        </w:rPr>
      </w:pPr>
      <w:r w:rsidRPr="00CE0D1A">
        <w:rPr>
          <w:rFonts w:eastAsia="+mn-ea" w:cs="Times New Roman"/>
          <w:color w:val="0070C0"/>
          <w:kern w:val="24"/>
          <w:szCs w:val="24"/>
          <w:lang w:eastAsia="cs-CZ"/>
        </w:rPr>
        <w:t xml:space="preserve">Paprsek procházející ohniskem F </w:t>
      </w:r>
      <w:r w:rsidRPr="00CE0D1A">
        <w:rPr>
          <w:color w:val="0070C0"/>
          <w:lang w:eastAsia="cs-CZ"/>
        </w:rPr>
        <w:sym w:font="Symbol" w:char="F0AE"/>
      </w:r>
      <w:r w:rsidRPr="00CE0D1A">
        <w:rPr>
          <w:rFonts w:eastAsia="+mn-ea" w:cs="Times New Roman"/>
          <w:color w:val="0070C0"/>
          <w:kern w:val="24"/>
          <w:szCs w:val="24"/>
          <w:lang w:eastAsia="cs-CZ"/>
        </w:rPr>
        <w:t xml:space="preserve"> po odrazu je rovnoběžný s optickou osou</w:t>
      </w:r>
    </w:p>
    <w:p w14:paraId="069F8DFA" w14:textId="42739237" w:rsidR="00427D2A" w:rsidRDefault="009A4BCF" w:rsidP="009A4BCF">
      <w:pPr>
        <w:pStyle w:val="Odstavecseseznamem"/>
        <w:jc w:val="center"/>
      </w:pPr>
      <w:r w:rsidRPr="009A4BCF">
        <w:rPr>
          <w:noProof/>
        </w:rPr>
        <w:drawing>
          <wp:inline distT="0" distB="0" distL="0" distR="0" wp14:anchorId="35EC0D6C" wp14:editId="2635B138">
            <wp:extent cx="1865376" cy="1155802"/>
            <wp:effectExtent l="0" t="0" r="1905" b="6350"/>
            <wp:docPr id="6" name="Obrázek 5" descr="Rozdělení kulových zrcadel a zobrazovací význačné paprsky - ppt stáhnout">
              <a:extLst xmlns:a="http://schemas.openxmlformats.org/drawingml/2006/main">
                <a:ext uri="{FF2B5EF4-FFF2-40B4-BE49-F238E27FC236}">
                  <a16:creationId xmlns:a16="http://schemas.microsoft.com/office/drawing/2014/main" id="{DF6D5C60-0271-46F1-A974-F73BE6F24CC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Rozdělení kulových zrcadel a zobrazovací význačné paprsky - ppt stáhnout">
                      <a:extLst>
                        <a:ext uri="{FF2B5EF4-FFF2-40B4-BE49-F238E27FC236}">
                          <a16:creationId xmlns:a16="http://schemas.microsoft.com/office/drawing/2014/main" id="{DF6D5C60-0271-46F1-A974-F73BE6F24CC8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17" t="24778" r="19271" b="31575"/>
                    <a:stretch/>
                  </pic:blipFill>
                  <pic:spPr bwMode="auto">
                    <a:xfrm>
                      <a:off x="0" y="0"/>
                      <a:ext cx="1872285" cy="116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3EFDC0" w14:textId="77777777" w:rsidR="00387F03" w:rsidRPr="00387F03" w:rsidRDefault="00387F03" w:rsidP="00387F03">
      <w:pPr>
        <w:pStyle w:val="Odstavecseseznamem"/>
        <w:numPr>
          <w:ilvl w:val="0"/>
          <w:numId w:val="2"/>
        </w:numPr>
      </w:pPr>
      <w:r w:rsidRPr="00387F03">
        <w:t>Pokud paprsek dopadá vrcholu V, tak platí zákon odrazu</w:t>
      </w:r>
    </w:p>
    <w:p w14:paraId="219976FC" w14:textId="77777777" w:rsidR="00387F03" w:rsidRPr="00387F03" w:rsidRDefault="00387F03" w:rsidP="00387F03">
      <w:pPr>
        <w:pStyle w:val="Odstavecseseznamem"/>
        <w:numPr>
          <w:ilvl w:val="0"/>
          <w:numId w:val="2"/>
        </w:numPr>
      </w:pPr>
      <w:r w:rsidRPr="00387F03">
        <w:t xml:space="preserve">Pro konstrukci obrazu postačují dva význačné paprsky (třetí může sloužit ke kontrole) </w:t>
      </w:r>
    </w:p>
    <w:p w14:paraId="177658EC" w14:textId="2B7B4D7D" w:rsidR="00387F03" w:rsidRDefault="00387F03" w:rsidP="00387F03">
      <w:pPr>
        <w:pStyle w:val="Odstavecseseznamem"/>
        <w:numPr>
          <w:ilvl w:val="0"/>
          <w:numId w:val="2"/>
        </w:numPr>
      </w:pPr>
      <w:r w:rsidRPr="00387F03">
        <w:t>Optické zobrazení charakterizujeme z hlediska vztahu obrazu k předmětu pojmy: zmenšený – zvětšený, skutečný – zdánlivý, vzpřímený – převrácený</w:t>
      </w:r>
    </w:p>
    <w:p w14:paraId="453F8A8A" w14:textId="3BECF9FF" w:rsidR="0039252D" w:rsidRDefault="0039252D" w:rsidP="0039252D">
      <w:pPr>
        <w:pStyle w:val="MATURITA"/>
      </w:pPr>
      <w:r>
        <w:t>Duté zrcadlo</w:t>
      </w:r>
    </w:p>
    <w:p w14:paraId="3567AAD5" w14:textId="70D54DAE" w:rsidR="0039252D" w:rsidRPr="0039252D" w:rsidRDefault="0039252D" w:rsidP="0039252D">
      <w:pPr>
        <w:pStyle w:val="Odstavecseseznamem"/>
        <w:numPr>
          <w:ilvl w:val="0"/>
          <w:numId w:val="14"/>
        </w:numPr>
      </w:pPr>
      <w:r w:rsidRPr="0039252D">
        <w:t>Střed křivosti C leží před zrcadlem</w:t>
      </w:r>
    </w:p>
    <w:p w14:paraId="02963241" w14:textId="3901EDA3" w:rsidR="0039252D" w:rsidRPr="00387F03" w:rsidRDefault="0039252D" w:rsidP="0039252D">
      <w:pPr>
        <w:pStyle w:val="Odstavecseseznamem"/>
        <w:numPr>
          <w:ilvl w:val="0"/>
          <w:numId w:val="14"/>
        </w:numPr>
      </w:pPr>
      <w:r w:rsidRPr="0039252D">
        <w:t>Skutečné ohnisko</w:t>
      </w:r>
    </w:p>
    <w:p w14:paraId="0ADD0772" w14:textId="02D91CAA" w:rsidR="00387F03" w:rsidRDefault="0039252D" w:rsidP="0039252D">
      <w:pPr>
        <w:pStyle w:val="MATURITA"/>
      </w:pPr>
      <w:r w:rsidRPr="0039252D">
        <w:lastRenderedPageBreak/>
        <w:t>Vypuklé zrcadlo</w:t>
      </w:r>
      <w:r w:rsidR="005367BD" w:rsidRPr="005367BD">
        <w:rPr>
          <w:noProof/>
          <w14:ligatures w14:val="standardContextual"/>
        </w:rPr>
        <w:t xml:space="preserve"> </w:t>
      </w:r>
    </w:p>
    <w:p w14:paraId="2BAC3FFC" w14:textId="675EB185" w:rsidR="0039252D" w:rsidRPr="0039252D" w:rsidRDefault="0039252D" w:rsidP="0039252D">
      <w:pPr>
        <w:pStyle w:val="Odstavecseseznamem"/>
        <w:numPr>
          <w:ilvl w:val="0"/>
          <w:numId w:val="15"/>
        </w:numPr>
      </w:pPr>
      <w:r w:rsidRPr="0039252D">
        <w:t>Střed křivosti C leží za zrcadlem</w:t>
      </w:r>
      <w:r w:rsidR="007A6417" w:rsidRPr="007A6417">
        <w:rPr>
          <w:noProof/>
          <w14:ligatures w14:val="standardContextual"/>
        </w:rPr>
        <w:t xml:space="preserve"> </w:t>
      </w:r>
    </w:p>
    <w:p w14:paraId="785623FB" w14:textId="20B53DDA" w:rsidR="0039252D" w:rsidRDefault="0039252D" w:rsidP="0039252D">
      <w:pPr>
        <w:pStyle w:val="Odstavecseseznamem"/>
        <w:numPr>
          <w:ilvl w:val="0"/>
          <w:numId w:val="15"/>
        </w:numPr>
      </w:pPr>
      <w:r w:rsidRPr="0039252D">
        <w:t>Zdánlivé ohnisko</w:t>
      </w:r>
    </w:p>
    <w:p w14:paraId="095EF5B2" w14:textId="7C941F43" w:rsidR="00923EC8" w:rsidRDefault="00923EC8" w:rsidP="00923EC8">
      <w:pPr>
        <w:pStyle w:val="MATURITA"/>
      </w:pPr>
      <w:r>
        <w:t>Zobrazovací rovnice</w:t>
      </w:r>
    </w:p>
    <w:p w14:paraId="706768E4" w14:textId="5728CFBE" w:rsidR="00923EC8" w:rsidRPr="00923EC8" w:rsidRDefault="00923EC8" w:rsidP="00923EC8">
      <w:pPr>
        <w:pStyle w:val="Odstavecseseznamem"/>
        <w:numPr>
          <w:ilvl w:val="0"/>
          <w:numId w:val="18"/>
        </w:numPr>
      </w:pPr>
      <w:r w:rsidRPr="00923EC8">
        <w:rPr>
          <w:rFonts w:ascii="Cambria Math" w:hAnsi="Cambria Math" w:cs="Cambria Math"/>
        </w:rPr>
        <w:t>𝑎</w:t>
      </w:r>
      <w:r w:rsidRPr="00923EC8">
        <w:t xml:space="preserve"> – vzdálenost vzoru od vrcholu |</w:t>
      </w:r>
      <w:r w:rsidRPr="00923EC8">
        <w:rPr>
          <w:rFonts w:ascii="Cambria Math" w:hAnsi="Cambria Math" w:cs="Cambria Math"/>
        </w:rPr>
        <w:t>𝐴𝑉</w:t>
      </w:r>
      <w:r w:rsidRPr="00923EC8">
        <w:t>|</w:t>
      </w:r>
      <w:r>
        <w:t xml:space="preserve"> </w:t>
      </w:r>
      <w:r w:rsidRPr="00923EC8">
        <w:t>(</w:t>
      </w:r>
      <w:r>
        <w:t>jen</w:t>
      </w:r>
      <w:r w:rsidRPr="00923EC8">
        <w:t xml:space="preserve"> </w:t>
      </w:r>
      <w:r>
        <w:t>kladné – předmět za zrcadlem nelze zobrazit</w:t>
      </w:r>
      <w:r w:rsidRPr="00923EC8">
        <w:t xml:space="preserve">) </w:t>
      </w:r>
    </w:p>
    <w:p w14:paraId="4A2FF1C2" w14:textId="6F9EA19C" w:rsidR="00923EC8" w:rsidRPr="00923EC8" w:rsidRDefault="00923EC8" w:rsidP="00923EC8">
      <w:pPr>
        <w:pStyle w:val="Odstavecseseznamem"/>
        <w:numPr>
          <w:ilvl w:val="0"/>
          <w:numId w:val="18"/>
        </w:numPr>
      </w:pPr>
      <w:r w:rsidRPr="00923EC8">
        <w:rPr>
          <w:rFonts w:ascii="Cambria Math" w:hAnsi="Cambria Math" w:cs="Cambria Math"/>
        </w:rPr>
        <w:t>𝑎</w:t>
      </w:r>
      <w:r w:rsidRPr="00923EC8">
        <w:t>′ – vzdálenost obrazu od vrcholu |</w:t>
      </w:r>
      <w:r w:rsidRPr="00923EC8">
        <w:rPr>
          <w:rFonts w:ascii="Cambria Math" w:hAnsi="Cambria Math" w:cs="Cambria Math"/>
        </w:rPr>
        <w:t>𝐴</w:t>
      </w:r>
      <w:r w:rsidRPr="00923EC8">
        <w:t>′</w:t>
      </w:r>
      <w:r w:rsidRPr="00923EC8">
        <w:rPr>
          <w:rFonts w:ascii="Cambria Math" w:hAnsi="Cambria Math" w:cs="Cambria Math"/>
        </w:rPr>
        <w:t>𝑉</w:t>
      </w:r>
      <w:r w:rsidRPr="00923EC8">
        <w:t>|</w:t>
      </w:r>
    </w:p>
    <w:p w14:paraId="2C5A6DEE" w14:textId="4A285E02" w:rsidR="00923EC8" w:rsidRPr="00923EC8" w:rsidRDefault="00923EC8" w:rsidP="00923EC8">
      <w:pPr>
        <w:pStyle w:val="Odstavecseseznamem"/>
        <w:numPr>
          <w:ilvl w:val="0"/>
          <w:numId w:val="18"/>
        </w:numPr>
      </w:pPr>
      <w:r w:rsidRPr="00923EC8">
        <w:rPr>
          <w:rFonts w:ascii="Cambria Math" w:hAnsi="Cambria Math" w:cs="Cambria Math"/>
        </w:rPr>
        <w:t>𝑟</w:t>
      </w:r>
      <w:r w:rsidRPr="00923EC8">
        <w:t xml:space="preserve"> – poloměr křivosti</w:t>
      </w:r>
    </w:p>
    <w:p w14:paraId="2437FDC2" w14:textId="4141BDCD" w:rsidR="00923EC8" w:rsidRPr="00923EC8" w:rsidRDefault="00923EC8" w:rsidP="00923EC8">
      <w:pPr>
        <w:pStyle w:val="Odstavecseseznamem"/>
        <w:numPr>
          <w:ilvl w:val="0"/>
          <w:numId w:val="18"/>
        </w:numPr>
      </w:pPr>
      <w:r w:rsidRPr="00923EC8">
        <w:rPr>
          <w:rFonts w:ascii="Cambria Math" w:hAnsi="Cambria Math" w:cs="Cambria Math"/>
        </w:rPr>
        <w:t>𝑓</w:t>
      </w:r>
      <w:r w:rsidRPr="00923EC8">
        <w:t xml:space="preserve"> – ohnisková vzdálenost</w:t>
      </w:r>
    </w:p>
    <w:p w14:paraId="130EBB18" w14:textId="77777777" w:rsidR="00923EC8" w:rsidRPr="00923EC8" w:rsidRDefault="00923EC8" w:rsidP="00923EC8">
      <w:pPr>
        <w:pStyle w:val="Odstavecseseznamem"/>
        <w:numPr>
          <w:ilvl w:val="0"/>
          <w:numId w:val="18"/>
        </w:numPr>
      </w:pPr>
      <w:r w:rsidRPr="00923EC8">
        <w:rPr>
          <w:rFonts w:ascii="Cambria Math" w:hAnsi="Cambria Math" w:cs="Cambria Math"/>
        </w:rPr>
        <w:t>𝑦</w:t>
      </w:r>
      <w:r w:rsidRPr="00923EC8">
        <w:t xml:space="preserve"> – velikost vzoru</w:t>
      </w:r>
    </w:p>
    <w:p w14:paraId="44DAD650" w14:textId="77777777" w:rsidR="00902A0E" w:rsidRDefault="00923EC8" w:rsidP="00712C20">
      <w:pPr>
        <w:pStyle w:val="Odstavecseseznamem"/>
        <w:numPr>
          <w:ilvl w:val="0"/>
          <w:numId w:val="18"/>
        </w:numPr>
      </w:pPr>
      <w:r w:rsidRPr="00923EC8">
        <w:rPr>
          <w:rFonts w:ascii="Cambria Math" w:hAnsi="Cambria Math" w:cs="Cambria Math"/>
        </w:rPr>
        <w:t>𝑦</w:t>
      </w:r>
      <w:r w:rsidRPr="00923EC8">
        <w:t>′ – velikost obrazu</w:t>
      </w:r>
    </w:p>
    <w:p w14:paraId="6AA14C6B" w14:textId="77777777" w:rsidR="00902A0E" w:rsidRDefault="00923EC8" w:rsidP="00712C20">
      <w:pPr>
        <w:pStyle w:val="Odstavecseseznamem"/>
        <w:numPr>
          <w:ilvl w:val="0"/>
          <w:numId w:val="18"/>
        </w:numPr>
      </w:pPr>
      <w:r w:rsidRPr="00902A0E">
        <w:rPr>
          <w:rFonts w:ascii="Cambria Math" w:hAnsi="Cambria Math" w:cs="Cambria Math"/>
        </w:rPr>
        <w:t>𝑍</w:t>
      </w:r>
      <w:r w:rsidRPr="00923EC8">
        <w:t xml:space="preserve"> – příčné zvětšení (kolikrát je obraz zvětšený</w:t>
      </w:r>
      <w:r w:rsidR="00A66F61">
        <w:t>/</w:t>
      </w:r>
      <w:r w:rsidRPr="00923EC8">
        <w:t>zmenšený)</w:t>
      </w:r>
      <w:r w:rsidR="00902A0E" w:rsidRPr="00902A0E">
        <w:t xml:space="preserve"> </w:t>
      </w:r>
    </w:p>
    <w:p w14:paraId="4AFE5722" w14:textId="194610B9" w:rsidR="00923EC8" w:rsidRDefault="00923EC8" w:rsidP="00902A0E">
      <w:pPr>
        <w:pStyle w:val="Odstavecseseznamem"/>
        <w:jc w:val="center"/>
      </w:pPr>
    </w:p>
    <w:p w14:paraId="63CB3E3A" w14:textId="13604248" w:rsidR="001A6782" w:rsidRDefault="001A6782" w:rsidP="001A6782">
      <w:r>
        <w:t>Přímý – se zobrazí bod A´ na stejnou stranu optické osy jako bod A</w:t>
      </w:r>
    </w:p>
    <w:p w14:paraId="645C40E6" w14:textId="6D4BB91C" w:rsidR="001A6782" w:rsidRDefault="001A6782" w:rsidP="001A6782">
      <w:r>
        <w:t>Převrácený</w:t>
      </w:r>
      <w:r w:rsidRPr="001A6782">
        <w:t xml:space="preserve"> – se zobrazí bod A´ na </w:t>
      </w:r>
      <w:r>
        <w:t>opačnou</w:t>
      </w:r>
      <w:r w:rsidRPr="001A6782">
        <w:t xml:space="preserve"> stranu optické osy </w:t>
      </w:r>
      <w:r>
        <w:t>než</w:t>
      </w:r>
      <w:r w:rsidRPr="001A6782">
        <w:t xml:space="preserve"> bod A</w:t>
      </w:r>
    </w:p>
    <w:p w14:paraId="2B3F8780" w14:textId="1C04502D" w:rsidR="001A6782" w:rsidRDefault="007163E7" w:rsidP="001A6782">
      <w:r>
        <w:t>Skutečný – leží bod A´ přímo v průsečíku odražených paprsků před zrcadlem</w:t>
      </w:r>
    </w:p>
    <w:p w14:paraId="489EA320" w14:textId="1F84CDE5" w:rsidR="001A6782" w:rsidRDefault="00B40D7D" w:rsidP="001A6782">
      <w:r>
        <w:t>Zdánlivý – dostaneme bod A´ jako průsečík při zpětném prodloužením odražených paprsků za zrcadlo</w:t>
      </w:r>
    </w:p>
    <w:p w14:paraId="2EEC5485" w14:textId="3296F1E9" w:rsidR="00A66F61" w:rsidRDefault="00FD1FB3" w:rsidP="00FD1FB3">
      <w:pPr>
        <w:pStyle w:val="MATURITA"/>
      </w:pPr>
      <w:r>
        <w:t>Znaménková konvence</w:t>
      </w:r>
    </w:p>
    <w:p w14:paraId="6DB96DDD" w14:textId="1E84C2EC" w:rsidR="00902A0E" w:rsidRPr="00BC390E" w:rsidRDefault="00000000" w:rsidP="00FD1FB3">
      <w:pPr>
        <w:pStyle w:val="Normlnweb"/>
        <w:spacing w:before="200" w:beforeAutospacing="0" w:after="0" w:afterAutospacing="0" w:line="216" w:lineRule="auto"/>
        <w:rPr>
          <w:rFonts w:eastAsiaTheme="majorEastAsia" w:cstheme="majorBidi"/>
          <w:iCs/>
          <w:color w:val="000000" w:themeColor="text1"/>
          <w:kern w:val="24"/>
        </w:rPr>
      </w:pPr>
      <m:oMathPara>
        <m:oMath>
          <m:f>
            <m:fPr>
              <m:ctrlPr>
                <w:rPr>
                  <w:rFonts w:ascii="Cambria Math" w:eastAsiaTheme="minorEastAsia" w:hAnsi="Cambria Math" w:cstheme="minorBidi"/>
                  <w:i/>
                  <w:iCs/>
                  <w:color w:val="000000" w:themeColor="text1"/>
                  <w:kern w:val="24"/>
                </w:rPr>
              </m:ctrlPr>
            </m:fPr>
            <m:num>
              <m:r>
                <w:rPr>
                  <w:rFonts w:ascii="Cambria Math" w:eastAsiaTheme="minorEastAsia" w:hAnsi="Cambria Math" w:cstheme="minorBidi"/>
                  <w:color w:val="000000" w:themeColor="text1"/>
                  <w:kern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inorBidi"/>
                  <w:color w:val="000000" w:themeColor="text1"/>
                  <w:kern w:val="24"/>
                </w:rPr>
                <m:t>f</m:t>
              </m:r>
            </m:den>
          </m:f>
          <m:r>
            <w:rPr>
              <w:rFonts w:ascii="Cambria Math" w:eastAsiaTheme="minorEastAsia" w:hAnsi="Cambria Math" w:cstheme="minorBidi"/>
              <w:color w:val="000000" w:themeColor="text1"/>
              <w:kern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inorBidi"/>
                  <w:i/>
                  <w:iCs/>
                  <w:color w:val="000000" w:themeColor="text1"/>
                  <w:kern w:val="24"/>
                </w:rPr>
              </m:ctrlPr>
            </m:fPr>
            <m:num>
              <m:r>
                <w:rPr>
                  <w:rFonts w:ascii="Cambria Math" w:eastAsiaTheme="minorEastAsia" w:hAnsi="Cambria Math" w:cstheme="minorBidi"/>
                  <w:color w:val="000000" w:themeColor="text1"/>
                  <w:kern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inorBidi"/>
                  <w:color w:val="000000" w:themeColor="text1"/>
                  <w:kern w:val="24"/>
                </w:rPr>
                <m:t>a</m:t>
              </m:r>
            </m:den>
          </m:f>
          <m:r>
            <w:rPr>
              <w:rFonts w:ascii="Cambria Math" w:eastAsiaTheme="minorEastAsia" w:hAnsi="Cambria Math" w:cstheme="minorBidi"/>
              <w:color w:val="000000" w:themeColor="text1"/>
              <w:kern w:val="24"/>
            </w:rPr>
            <m:t>+</m:t>
          </m:r>
          <m:f>
            <m:fPr>
              <m:ctrlPr>
                <w:rPr>
                  <w:rFonts w:ascii="Cambria Math" w:eastAsiaTheme="minorEastAsia" w:hAnsi="Cambria Math" w:cstheme="minorBidi"/>
                  <w:i/>
                  <w:iCs/>
                  <w:color w:val="000000" w:themeColor="text1"/>
                  <w:kern w:val="24"/>
                </w:rPr>
              </m:ctrlPr>
            </m:fPr>
            <m:num>
              <m:r>
                <w:rPr>
                  <w:rFonts w:ascii="Cambria Math" w:eastAsiaTheme="minorEastAsia" w:hAnsi="Cambria Math" w:cstheme="minorBidi"/>
                  <w:color w:val="000000" w:themeColor="text1"/>
                  <w:kern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theme="minorBidi"/>
                      <w:i/>
                      <w:iCs/>
                      <w:color w:val="000000" w:themeColor="text1"/>
                      <w:kern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Bidi"/>
                      <w:color w:val="000000" w:themeColor="text1"/>
                      <w:kern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theme="minorBidi"/>
                      <w:color w:val="000000" w:themeColor="text1"/>
                      <w:kern w:val="24"/>
                    </w:rPr>
                    <m:t>'</m:t>
                  </m:r>
                </m:sup>
              </m:sSup>
            </m:den>
          </m:f>
        </m:oMath>
      </m:oMathPara>
    </w:p>
    <w:p w14:paraId="407DDEF9" w14:textId="099DDC45" w:rsidR="00BC390E" w:rsidRPr="00902A0E" w:rsidRDefault="00BC390E" w:rsidP="00FD1FB3">
      <w:pPr>
        <w:pStyle w:val="Normlnweb"/>
        <w:spacing w:before="200" w:beforeAutospacing="0" w:after="0" w:afterAutospacing="0" w:line="216" w:lineRule="auto"/>
        <w:rPr>
          <w:rFonts w:eastAsiaTheme="majorEastAsia" w:cstheme="majorBidi"/>
          <w:iCs/>
          <w:color w:val="000000" w:themeColor="text1"/>
          <w:kern w:val="24"/>
        </w:rPr>
      </w:pPr>
      <w:r w:rsidRPr="00BC390E">
        <w:rPr>
          <w:rFonts w:eastAsiaTheme="majorEastAsia" w:cstheme="majorBidi"/>
          <w:iCs/>
          <w:color w:val="000000" w:themeColor="text1"/>
          <w:kern w:val="24"/>
        </w:rPr>
        <w:t>Příčné zvětšení Z = poměr výšky obrazu a výšky předmětu:</w:t>
      </w:r>
    </w:p>
    <w:p w14:paraId="71A3DBAE" w14:textId="77777777" w:rsidR="00902A0E" w:rsidRPr="00902A0E" w:rsidRDefault="00902A0E" w:rsidP="00902A0E">
      <w:pPr>
        <w:pStyle w:val="Normlnweb"/>
        <w:spacing w:before="0" w:beforeAutospacing="0" w:after="0" w:afterAutospacing="0"/>
      </w:pPr>
      <m:oMathPara>
        <m:oMathParaPr>
          <m:jc m:val="centerGroup"/>
        </m:oMathParaPr>
        <m:oMath>
          <m:r>
            <w:rPr>
              <w:rFonts w:ascii="Cambria Math" w:eastAsiaTheme="minorEastAsia" w:hAnsi="Cambria Math" w:cstheme="minorBidi"/>
              <w:color w:val="000000" w:themeColor="text1"/>
              <w:kern w:val="24"/>
            </w:rPr>
            <m:t>Z=</m:t>
          </m:r>
          <m:f>
            <m:fPr>
              <m:ctrlPr>
                <w:rPr>
                  <w:rFonts w:ascii="Cambria Math" w:eastAsiaTheme="minorEastAsia" w:hAnsi="Cambria Math" w:cstheme="minorBidi"/>
                  <w:i/>
                  <w:iCs/>
                  <w:color w:val="000000" w:themeColor="text1"/>
                  <w:kern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theme="minorBidi"/>
                      <w:i/>
                      <w:iCs/>
                      <w:color w:val="000000" w:themeColor="text1"/>
                      <w:kern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Bidi"/>
                      <w:color w:val="000000" w:themeColor="text1"/>
                      <w:kern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theme="minorBidi"/>
                      <w:color w:val="000000" w:themeColor="text1"/>
                      <w:kern w:val="24"/>
                    </w:rPr>
                    <m:t>'</m:t>
                  </m:r>
                </m:sup>
              </m:sSup>
            </m:num>
            <m:den>
              <m:r>
                <w:rPr>
                  <w:rFonts w:ascii="Cambria Math" w:eastAsiaTheme="minorEastAsia" w:hAnsi="Cambria Math" w:cstheme="minorBidi"/>
                  <w:color w:val="000000" w:themeColor="text1"/>
                  <w:kern w:val="24"/>
                </w:rPr>
                <m:t>y</m:t>
              </m:r>
            </m:den>
          </m:f>
          <m:r>
            <w:rPr>
              <w:rFonts w:ascii="Cambria Math" w:eastAsiaTheme="minorEastAsia" w:hAnsi="Cambria Math" w:cstheme="minorBidi"/>
              <w:color w:val="000000" w:themeColor="text1"/>
              <w:kern w:val="24"/>
            </w:rPr>
            <m:t>=-</m:t>
          </m:r>
          <m:f>
            <m:fPr>
              <m:ctrlPr>
                <w:rPr>
                  <w:rFonts w:ascii="Cambria Math" w:eastAsiaTheme="minorEastAsia" w:hAnsi="Cambria Math" w:cstheme="minorBidi"/>
                  <w:i/>
                  <w:iCs/>
                  <w:color w:val="000000" w:themeColor="text1"/>
                  <w:kern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theme="minorBidi"/>
                      <w:i/>
                      <w:iCs/>
                      <w:color w:val="000000" w:themeColor="text1"/>
                      <w:kern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Bidi"/>
                      <w:color w:val="000000" w:themeColor="text1"/>
                      <w:kern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theme="minorBidi"/>
                      <w:color w:val="000000" w:themeColor="text1"/>
                      <w:kern w:val="24"/>
                    </w:rPr>
                    <m:t>'</m:t>
                  </m:r>
                </m:sup>
              </m:sSup>
            </m:num>
            <m:den>
              <m:r>
                <w:rPr>
                  <w:rFonts w:ascii="Cambria Math" w:eastAsiaTheme="minorEastAsia" w:hAnsi="Cambria Math" w:cstheme="minorBidi"/>
                  <w:color w:val="000000" w:themeColor="text1"/>
                  <w:kern w:val="24"/>
                </w:rPr>
                <m:t>a</m:t>
              </m:r>
            </m:den>
          </m:f>
          <m:r>
            <w:rPr>
              <w:rFonts w:ascii="Cambria Math" w:eastAsiaTheme="minorEastAsia" w:hAnsi="Cambria Math" w:cstheme="minorBidi"/>
              <w:color w:val="000000" w:themeColor="text1"/>
              <w:kern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inorBidi"/>
                  <w:i/>
                  <w:iCs/>
                  <w:color w:val="000000" w:themeColor="text1"/>
                  <w:kern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theme="minorBidi"/>
                      <w:i/>
                      <w:iCs/>
                      <w:color w:val="000000" w:themeColor="text1"/>
                      <w:kern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Bidi"/>
                      <w:color w:val="000000" w:themeColor="text1"/>
                      <w:kern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theme="minorBidi"/>
                      <w:color w:val="000000" w:themeColor="text1"/>
                      <w:kern w:val="24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theme="minorBidi"/>
                  <w:color w:val="000000" w:themeColor="text1"/>
                  <w:kern w:val="24"/>
                </w:rPr>
                <m:t>-f</m:t>
              </m:r>
            </m:num>
            <m:den>
              <m:r>
                <w:rPr>
                  <w:rFonts w:ascii="Cambria Math" w:eastAsiaTheme="minorEastAsia" w:hAnsi="Cambria Math" w:cstheme="minorBidi"/>
                  <w:color w:val="000000" w:themeColor="text1"/>
                  <w:kern w:val="24"/>
                </w:rPr>
                <m:t>f</m:t>
              </m:r>
            </m:den>
          </m:f>
          <m:r>
            <w:rPr>
              <w:rFonts w:ascii="Cambria Math" w:eastAsiaTheme="minorEastAsia" w:hAnsi="Cambria Math" w:cstheme="minorBidi"/>
              <w:color w:val="000000" w:themeColor="text1"/>
              <w:kern w:val="24"/>
            </w:rPr>
            <m:t>=-</m:t>
          </m:r>
          <m:f>
            <m:fPr>
              <m:ctrlPr>
                <w:rPr>
                  <w:rFonts w:ascii="Cambria Math" w:eastAsiaTheme="minorEastAsia" w:hAnsi="Cambria Math" w:cstheme="minorBidi"/>
                  <w:i/>
                  <w:iCs/>
                  <w:color w:val="000000" w:themeColor="text1"/>
                  <w:kern w:val="24"/>
                </w:rPr>
              </m:ctrlPr>
            </m:fPr>
            <m:num>
              <m:r>
                <w:rPr>
                  <w:rFonts w:ascii="Cambria Math" w:eastAsiaTheme="minorEastAsia" w:hAnsi="Cambria Math" w:cstheme="minorBidi"/>
                  <w:color w:val="000000" w:themeColor="text1"/>
                  <w:kern w:val="24"/>
                </w:rPr>
                <m:t>f</m:t>
              </m:r>
            </m:num>
            <m:den>
              <m:r>
                <w:rPr>
                  <w:rFonts w:ascii="Cambria Math" w:eastAsiaTheme="minorEastAsia" w:hAnsi="Cambria Math" w:cstheme="minorBidi"/>
                  <w:color w:val="000000" w:themeColor="text1"/>
                  <w:kern w:val="24"/>
                </w:rPr>
                <m:t>a-f</m:t>
              </m:r>
            </m:den>
          </m:f>
        </m:oMath>
      </m:oMathPara>
    </w:p>
    <w:p w14:paraId="1E69CE5A" w14:textId="64899231" w:rsidR="00FD1FB3" w:rsidRPr="00FD1FB3" w:rsidRDefault="00000000" w:rsidP="00FD1FB3">
      <w:pPr>
        <w:pStyle w:val="Normlnweb"/>
        <w:spacing w:before="200" w:beforeAutospacing="0" w:after="0" w:afterAutospacing="0" w:line="216" w:lineRule="auto"/>
      </w:pPr>
      <m:oMath>
        <m:sSup>
          <m:sSup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kern w:val="24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kern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kern w:val="24"/>
              </w:rPr>
              <m:t>'</m:t>
            </m:r>
          </m:sup>
        </m:sSup>
        <m:r>
          <w:rPr>
            <w:rFonts w:ascii="Cambria Math" w:eastAsiaTheme="minorEastAsia" w:hAnsi="Cambria Math"/>
            <w:color w:val="000000" w:themeColor="text1"/>
            <w:kern w:val="24"/>
          </w:rPr>
          <m:t>&gt;0</m:t>
        </m:r>
      </m:oMath>
      <w:r w:rsidR="00FD1FB3" w:rsidRPr="00FD1FB3">
        <w:rPr>
          <w:rFonts w:eastAsiaTheme="minorEastAsia"/>
          <w:color w:val="000000" w:themeColor="text1"/>
          <w:kern w:val="24"/>
        </w:rPr>
        <w:tab/>
      </w:r>
      <w:r w:rsidR="00342248">
        <w:rPr>
          <w:rFonts w:eastAsiaTheme="minorEastAsia"/>
          <w:color w:val="000000" w:themeColor="text1"/>
          <w:kern w:val="24"/>
        </w:rPr>
        <w:tab/>
      </w:r>
      <w:r w:rsidR="00FD1FB3" w:rsidRPr="00FD1FB3">
        <w:rPr>
          <w:rFonts w:eastAsiaTheme="minorEastAsia"/>
          <w:color w:val="000000" w:themeColor="text1"/>
          <w:kern w:val="24"/>
        </w:rPr>
        <w:t>skutečný</w:t>
      </w:r>
      <w:r w:rsidR="00FD1FB3" w:rsidRPr="00FD1FB3">
        <w:rPr>
          <w:rFonts w:eastAsiaTheme="minorEastAsia"/>
          <w:color w:val="000000" w:themeColor="text1"/>
          <w:kern w:val="24"/>
        </w:rPr>
        <w:tab/>
      </w:r>
      <w:r w:rsidR="00902A0E">
        <w:rPr>
          <w:rFonts w:eastAsiaTheme="minorEastAsia"/>
          <w:color w:val="000000" w:themeColor="text1"/>
          <w:kern w:val="24"/>
        </w:rPr>
        <w:tab/>
      </w:r>
      <w:r w:rsidR="00FD1FB3" w:rsidRPr="00FD1FB3">
        <w:rPr>
          <w:rFonts w:eastAsiaTheme="minorEastAsia"/>
          <w:color w:val="000000" w:themeColor="text1"/>
          <w:kern w:val="24"/>
        </w:rPr>
        <w:tab/>
      </w:r>
      <m:oMath>
        <m:r>
          <w:rPr>
            <w:rFonts w:ascii="Cambria Math" w:eastAsiaTheme="minorEastAsia" w:hAnsi="Cambria Math"/>
            <w:color w:val="000000" w:themeColor="text1"/>
            <w:kern w:val="24"/>
          </w:rPr>
          <m:t>r, f&gt;0</m:t>
        </m:r>
      </m:oMath>
      <w:r w:rsidR="00FD1FB3" w:rsidRPr="00FD1FB3">
        <w:rPr>
          <w:rFonts w:eastAsiaTheme="minorEastAsia"/>
          <w:color w:val="000000" w:themeColor="text1"/>
          <w:kern w:val="24"/>
        </w:rPr>
        <w:tab/>
        <w:t>duté</w:t>
      </w:r>
    </w:p>
    <w:p w14:paraId="5C1E1169" w14:textId="0CBA47A2" w:rsidR="00FD1FB3" w:rsidRPr="00FD1FB3" w:rsidRDefault="00000000" w:rsidP="00FD1FB3">
      <w:pPr>
        <w:pStyle w:val="Normlnweb"/>
        <w:spacing w:before="200" w:beforeAutospacing="0" w:after="0" w:afterAutospacing="0" w:line="216" w:lineRule="auto"/>
      </w:pPr>
      <m:oMath>
        <m:sSup>
          <m:sSup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kern w:val="24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kern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kern w:val="24"/>
              </w:rPr>
              <m:t>'</m:t>
            </m:r>
          </m:sup>
        </m:sSup>
        <m:r>
          <w:rPr>
            <w:rFonts w:ascii="Cambria Math" w:eastAsiaTheme="minorEastAsia" w:hAnsi="Cambria Math"/>
            <w:color w:val="000000" w:themeColor="text1"/>
            <w:kern w:val="24"/>
          </w:rPr>
          <m:t>&lt;0</m:t>
        </m:r>
      </m:oMath>
      <w:r w:rsidR="00FD1FB3" w:rsidRPr="00FD1FB3">
        <w:rPr>
          <w:rFonts w:eastAsiaTheme="minorEastAsia"/>
          <w:color w:val="000000" w:themeColor="text1"/>
          <w:kern w:val="24"/>
        </w:rPr>
        <w:tab/>
      </w:r>
      <w:r w:rsidR="00342248">
        <w:rPr>
          <w:rFonts w:eastAsiaTheme="minorEastAsia"/>
          <w:color w:val="000000" w:themeColor="text1"/>
          <w:kern w:val="24"/>
        </w:rPr>
        <w:tab/>
      </w:r>
      <w:r w:rsidR="00FD1FB3" w:rsidRPr="00FD1FB3">
        <w:rPr>
          <w:rFonts w:eastAsiaTheme="minorEastAsia"/>
          <w:color w:val="000000" w:themeColor="text1"/>
          <w:kern w:val="24"/>
        </w:rPr>
        <w:t>zdánlivý</w:t>
      </w:r>
      <w:r w:rsidR="00FD1FB3" w:rsidRPr="00FD1FB3">
        <w:rPr>
          <w:rFonts w:eastAsiaTheme="minorEastAsia"/>
          <w:color w:val="000000" w:themeColor="text1"/>
          <w:kern w:val="24"/>
        </w:rPr>
        <w:tab/>
      </w:r>
      <w:r w:rsidR="00FD1FB3" w:rsidRPr="00FD1FB3">
        <w:rPr>
          <w:rFonts w:eastAsiaTheme="minorEastAsia"/>
          <w:color w:val="000000" w:themeColor="text1"/>
          <w:kern w:val="24"/>
        </w:rPr>
        <w:tab/>
      </w:r>
      <w:r w:rsidR="00902A0E">
        <w:rPr>
          <w:rFonts w:eastAsiaTheme="minorEastAsia"/>
          <w:color w:val="000000" w:themeColor="text1"/>
          <w:kern w:val="24"/>
        </w:rPr>
        <w:tab/>
      </w:r>
      <m:oMath>
        <m:r>
          <w:rPr>
            <w:rFonts w:ascii="Cambria Math" w:eastAsiaTheme="minorEastAsia" w:hAnsi="Cambria Math"/>
            <w:color w:val="000000" w:themeColor="text1"/>
            <w:kern w:val="24"/>
          </w:rPr>
          <m:t>r, f&lt;0</m:t>
        </m:r>
      </m:oMath>
      <w:r w:rsidR="00FD1FB3" w:rsidRPr="00FD1FB3">
        <w:rPr>
          <w:rFonts w:eastAsiaTheme="minorEastAsia"/>
          <w:color w:val="000000" w:themeColor="text1"/>
          <w:kern w:val="24"/>
        </w:rPr>
        <w:tab/>
        <w:t>vypuklé</w:t>
      </w:r>
    </w:p>
    <w:p w14:paraId="088EC443" w14:textId="77777777" w:rsidR="00FD1FB3" w:rsidRPr="00FD1FB3" w:rsidRDefault="00FD1FB3" w:rsidP="00FD1FB3">
      <w:pPr>
        <w:pStyle w:val="Normlnweb"/>
        <w:spacing w:before="200" w:beforeAutospacing="0" w:after="0" w:afterAutospacing="0" w:line="216" w:lineRule="auto"/>
      </w:pPr>
      <m:oMath>
        <m:r>
          <w:rPr>
            <w:rFonts w:ascii="Cambria Math" w:eastAsiaTheme="minorEastAsia" w:hAnsi="Cambria Math"/>
            <w:color w:val="000000" w:themeColor="text1"/>
            <w:kern w:val="24"/>
          </w:rPr>
          <m:t>z, </m:t>
        </m:r>
        <m:sSup>
          <m:sSup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kern w:val="24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kern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kern w:val="24"/>
              </w:rPr>
              <m:t>'</m:t>
            </m:r>
          </m:sup>
        </m:sSup>
        <m:r>
          <w:rPr>
            <w:rFonts w:ascii="Cambria Math" w:eastAsiaTheme="minorEastAsia" w:hAnsi="Cambria Math"/>
            <w:color w:val="000000" w:themeColor="text1"/>
            <w:kern w:val="24"/>
          </w:rPr>
          <m:t>&gt;0</m:t>
        </m:r>
      </m:oMath>
      <w:r w:rsidRPr="00FD1FB3">
        <w:rPr>
          <w:rFonts w:eastAsiaTheme="minorEastAsia"/>
          <w:color w:val="000000" w:themeColor="text1"/>
          <w:kern w:val="24"/>
        </w:rPr>
        <w:tab/>
        <w:t>vzpřímený</w:t>
      </w:r>
      <w:r w:rsidRPr="00FD1FB3">
        <w:rPr>
          <w:rFonts w:eastAsiaTheme="minorEastAsia"/>
          <w:color w:val="000000" w:themeColor="text1"/>
          <w:kern w:val="24"/>
        </w:rPr>
        <w:tab/>
      </w:r>
      <w:r w:rsidRPr="00FD1FB3">
        <w:rPr>
          <w:rFonts w:eastAsiaTheme="minorEastAsia"/>
          <w:color w:val="000000" w:themeColor="text1"/>
          <w:kern w:val="24"/>
        </w:rPr>
        <w:tab/>
      </w:r>
      <w:r w:rsidRPr="00FD1FB3">
        <w:rPr>
          <w:rFonts w:eastAsiaTheme="minorEastAsia"/>
          <w:color w:val="000000" w:themeColor="text1"/>
          <w:kern w:val="24"/>
        </w:rPr>
        <w:tab/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kern w:val="24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kern w:val="24"/>
              </w:rPr>
              <m:t>Z</m:t>
            </m:r>
          </m:e>
        </m:d>
        <m:r>
          <w:rPr>
            <w:rFonts w:ascii="Cambria Math" w:eastAsiaTheme="minorEastAsia" w:hAnsi="Cambria Math"/>
            <w:color w:val="000000" w:themeColor="text1"/>
            <w:kern w:val="24"/>
          </w:rPr>
          <m:t>&gt;1</m:t>
        </m:r>
      </m:oMath>
      <w:r w:rsidRPr="00FD1FB3">
        <w:rPr>
          <w:rFonts w:eastAsiaTheme="minorEastAsia"/>
          <w:color w:val="000000" w:themeColor="text1"/>
          <w:kern w:val="24"/>
        </w:rPr>
        <w:tab/>
        <w:t>zvětšený</w:t>
      </w:r>
    </w:p>
    <w:p w14:paraId="680BED05" w14:textId="77777777" w:rsidR="00FD1FB3" w:rsidRPr="00FD1FB3" w:rsidRDefault="00FD1FB3" w:rsidP="00FD1FB3">
      <w:pPr>
        <w:pStyle w:val="Normlnweb"/>
        <w:spacing w:before="200" w:beforeAutospacing="0" w:after="0" w:afterAutospacing="0" w:line="216" w:lineRule="auto"/>
      </w:pPr>
      <m:oMath>
        <m:r>
          <w:rPr>
            <w:rFonts w:ascii="Cambria Math" w:eastAsiaTheme="minorEastAsia" w:hAnsi="Cambria Math"/>
            <w:color w:val="000000" w:themeColor="text1"/>
            <w:kern w:val="24"/>
          </w:rPr>
          <m:t>z, </m:t>
        </m:r>
        <m:sSup>
          <m:sSup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kern w:val="24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kern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kern w:val="24"/>
              </w:rPr>
              <m:t>'</m:t>
            </m:r>
          </m:sup>
        </m:sSup>
        <m:r>
          <w:rPr>
            <w:rFonts w:ascii="Cambria Math" w:eastAsiaTheme="minorEastAsia" w:hAnsi="Cambria Math"/>
            <w:color w:val="000000" w:themeColor="text1"/>
            <w:kern w:val="24"/>
          </w:rPr>
          <m:t>&lt;0</m:t>
        </m:r>
      </m:oMath>
      <w:r w:rsidRPr="00FD1FB3">
        <w:rPr>
          <w:rFonts w:eastAsiaTheme="minorEastAsia"/>
          <w:color w:val="000000" w:themeColor="text1"/>
          <w:kern w:val="24"/>
        </w:rPr>
        <w:tab/>
        <w:t>převrácený</w:t>
      </w:r>
      <w:r w:rsidRPr="00FD1FB3">
        <w:rPr>
          <w:rFonts w:eastAsiaTheme="minorEastAsia"/>
          <w:color w:val="000000" w:themeColor="text1"/>
          <w:kern w:val="24"/>
        </w:rPr>
        <w:tab/>
      </w:r>
      <w:r w:rsidRPr="00FD1FB3">
        <w:rPr>
          <w:rFonts w:eastAsiaTheme="minorEastAsia"/>
          <w:color w:val="000000" w:themeColor="text1"/>
          <w:kern w:val="24"/>
        </w:rPr>
        <w:tab/>
      </w:r>
      <w:r w:rsidRPr="00FD1FB3">
        <w:rPr>
          <w:rFonts w:eastAsiaTheme="minorEastAsia"/>
          <w:color w:val="000000" w:themeColor="text1"/>
          <w:kern w:val="24"/>
        </w:rPr>
        <w:tab/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kern w:val="24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kern w:val="24"/>
              </w:rPr>
              <m:t>Z</m:t>
            </m:r>
          </m:e>
        </m:d>
        <m:r>
          <w:rPr>
            <w:rFonts w:ascii="Cambria Math" w:eastAsiaTheme="minorEastAsia" w:hAnsi="Cambria Math"/>
            <w:color w:val="000000" w:themeColor="text1"/>
            <w:kern w:val="24"/>
          </w:rPr>
          <m:t>=1</m:t>
        </m:r>
      </m:oMath>
      <w:r w:rsidRPr="00FD1FB3">
        <w:rPr>
          <w:rFonts w:eastAsiaTheme="minorEastAsia"/>
          <w:color w:val="000000" w:themeColor="text1"/>
          <w:kern w:val="24"/>
        </w:rPr>
        <w:tab/>
        <w:t>stejně velký</w:t>
      </w:r>
    </w:p>
    <w:p w14:paraId="2C90B8E0" w14:textId="77777777" w:rsidR="00FD1FB3" w:rsidRPr="00FD1FB3" w:rsidRDefault="00FD1FB3" w:rsidP="00FD1FB3">
      <w:pPr>
        <w:pStyle w:val="Normlnweb"/>
        <w:spacing w:before="200" w:beforeAutospacing="0" w:after="0" w:afterAutospacing="0" w:line="216" w:lineRule="auto"/>
      </w:pPr>
      <w:r w:rsidRPr="00FD1FB3">
        <w:rPr>
          <w:rFonts w:eastAsiaTheme="minorEastAsia"/>
          <w:color w:val="000000" w:themeColor="text1"/>
          <w:kern w:val="24"/>
        </w:rPr>
        <w:tab/>
      </w:r>
      <w:r w:rsidRPr="00FD1FB3">
        <w:rPr>
          <w:rFonts w:eastAsiaTheme="minorEastAsia"/>
          <w:color w:val="000000" w:themeColor="text1"/>
          <w:kern w:val="24"/>
        </w:rPr>
        <w:tab/>
      </w:r>
      <w:r w:rsidRPr="00FD1FB3">
        <w:rPr>
          <w:rFonts w:eastAsiaTheme="minorEastAsia"/>
          <w:color w:val="000000" w:themeColor="text1"/>
          <w:kern w:val="24"/>
        </w:rPr>
        <w:tab/>
      </w:r>
      <w:r w:rsidRPr="00FD1FB3">
        <w:rPr>
          <w:rFonts w:eastAsiaTheme="minorEastAsia"/>
          <w:color w:val="000000" w:themeColor="text1"/>
          <w:kern w:val="24"/>
        </w:rPr>
        <w:tab/>
      </w:r>
      <w:r w:rsidRPr="00FD1FB3">
        <w:rPr>
          <w:rFonts w:eastAsiaTheme="minorEastAsia"/>
          <w:color w:val="000000" w:themeColor="text1"/>
          <w:kern w:val="24"/>
        </w:rPr>
        <w:tab/>
      </w:r>
      <w:r w:rsidRPr="00FD1FB3">
        <w:rPr>
          <w:rFonts w:eastAsiaTheme="minorEastAsia"/>
          <w:color w:val="000000" w:themeColor="text1"/>
          <w:kern w:val="24"/>
        </w:rPr>
        <w:tab/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kern w:val="24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kern w:val="24"/>
              </w:rPr>
              <m:t>Z</m:t>
            </m:r>
          </m:e>
        </m:d>
        <m:r>
          <w:rPr>
            <w:rFonts w:ascii="Cambria Math" w:eastAsiaTheme="minorEastAsia" w:hAnsi="Cambria Math"/>
            <w:color w:val="000000" w:themeColor="text1"/>
            <w:kern w:val="24"/>
          </w:rPr>
          <m:t>&lt;1</m:t>
        </m:r>
      </m:oMath>
      <w:r w:rsidRPr="00FD1FB3">
        <w:rPr>
          <w:rFonts w:eastAsiaTheme="minorEastAsia"/>
          <w:color w:val="000000" w:themeColor="text1"/>
          <w:kern w:val="24"/>
        </w:rPr>
        <w:tab/>
        <w:t>zmenšený</w:t>
      </w:r>
    </w:p>
    <w:p w14:paraId="79AB9682" w14:textId="67C28831" w:rsidR="00FD1FB3" w:rsidRDefault="005B027F" w:rsidP="005B027F">
      <w:pPr>
        <w:pStyle w:val="MATURITA"/>
      </w:pPr>
      <w:r>
        <w:t>Využití</w:t>
      </w:r>
    </w:p>
    <w:p w14:paraId="7F57EF31" w14:textId="77777777" w:rsidR="005B027F" w:rsidRPr="005B027F" w:rsidRDefault="005B027F" w:rsidP="005B027F">
      <w:pPr>
        <w:pStyle w:val="Odstavecseseznamem"/>
        <w:numPr>
          <w:ilvl w:val="0"/>
          <w:numId w:val="19"/>
        </w:numPr>
      </w:pPr>
      <w:r w:rsidRPr="005B027F">
        <w:t xml:space="preserve">Rovinná zrcadla – v domácnosti, ve fotoaparátech (tzv. zrcadlovkách) </w:t>
      </w:r>
    </w:p>
    <w:p w14:paraId="1A702AD2" w14:textId="2CC565B7" w:rsidR="005E1C7D" w:rsidRDefault="005B027F" w:rsidP="005B027F">
      <w:pPr>
        <w:pStyle w:val="Odstavecseseznamem"/>
        <w:numPr>
          <w:ilvl w:val="0"/>
          <w:numId w:val="19"/>
        </w:numPr>
      </w:pPr>
      <w:r w:rsidRPr="005B027F">
        <w:t>Kulová</w:t>
      </w:r>
      <w:r w:rsidR="005E1C7D">
        <w:t xml:space="preserve"> vypuklá</w:t>
      </w:r>
      <w:r w:rsidRPr="005B027F">
        <w:t xml:space="preserve"> zrcadla – </w:t>
      </w:r>
      <w:r w:rsidR="00FA0112" w:rsidRPr="00FA0112">
        <w:t>nepřehledné křižovatky</w:t>
      </w:r>
      <w:r w:rsidR="00FA0112">
        <w:t xml:space="preserve">, </w:t>
      </w:r>
      <w:r w:rsidR="00FA0112" w:rsidRPr="00FA0112">
        <w:t>zpětná zrcátka</w:t>
      </w:r>
      <w:r w:rsidR="00D62740">
        <w:t>, koule na vá</w:t>
      </w:r>
      <w:r w:rsidR="00C50132">
        <w:t>n</w:t>
      </w:r>
      <w:r w:rsidR="00D62740">
        <w:t>očním stromku</w:t>
      </w:r>
    </w:p>
    <w:p w14:paraId="051DAEC5" w14:textId="72736D34" w:rsidR="00ED5C05" w:rsidRDefault="005E1C7D" w:rsidP="00CE0D1A">
      <w:pPr>
        <w:pStyle w:val="Odstavecseseznamem"/>
        <w:numPr>
          <w:ilvl w:val="0"/>
          <w:numId w:val="19"/>
        </w:numPr>
      </w:pPr>
      <w:r w:rsidRPr="005E1C7D">
        <w:t xml:space="preserve">Kulová </w:t>
      </w:r>
      <w:r>
        <w:t>dutá</w:t>
      </w:r>
      <w:r w:rsidRPr="005E1C7D">
        <w:t xml:space="preserve"> zrcadla – </w:t>
      </w:r>
      <w:r w:rsidR="00D62740">
        <w:t>vnitřek lžičky/naběračky</w:t>
      </w:r>
    </w:p>
    <w:sectPr w:rsidR="00ED5C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29A48" w14:textId="77777777" w:rsidR="00DE3D24" w:rsidRDefault="00DE3D24" w:rsidP="00EC4DAF">
      <w:pPr>
        <w:spacing w:after="0" w:line="240" w:lineRule="auto"/>
      </w:pPr>
      <w:r>
        <w:separator/>
      </w:r>
    </w:p>
  </w:endnote>
  <w:endnote w:type="continuationSeparator" w:id="0">
    <w:p w14:paraId="3EDAB229" w14:textId="77777777" w:rsidR="00DE3D24" w:rsidRDefault="00DE3D24" w:rsidP="00EC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8801193"/>
      <w:docPartObj>
        <w:docPartGallery w:val="Page Numbers (Bottom of Page)"/>
        <w:docPartUnique/>
      </w:docPartObj>
    </w:sdtPr>
    <w:sdtContent>
      <w:p w14:paraId="3C691A3B" w14:textId="3CBE531C" w:rsidR="00EC4DAF" w:rsidRDefault="00EC4DA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B30775" w14:textId="77777777" w:rsidR="00EC4DAF" w:rsidRDefault="00EC4D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DF83D" w14:textId="77777777" w:rsidR="00DE3D24" w:rsidRDefault="00DE3D24" w:rsidP="00EC4DAF">
      <w:pPr>
        <w:spacing w:after="0" w:line="240" w:lineRule="auto"/>
      </w:pPr>
      <w:r>
        <w:separator/>
      </w:r>
    </w:p>
  </w:footnote>
  <w:footnote w:type="continuationSeparator" w:id="0">
    <w:p w14:paraId="44B2C66B" w14:textId="77777777" w:rsidR="00DE3D24" w:rsidRDefault="00DE3D24" w:rsidP="00EC4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5E39"/>
    <w:multiLevelType w:val="hybridMultilevel"/>
    <w:tmpl w:val="DD46712C"/>
    <w:lvl w:ilvl="0" w:tplc="0756AE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229EF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012802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752F4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4CC9D3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5DC579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F5637B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9B61F4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E606E2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F249F1"/>
    <w:multiLevelType w:val="hybridMultilevel"/>
    <w:tmpl w:val="E56E49D0"/>
    <w:lvl w:ilvl="0" w:tplc="2F04FB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2A67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70FD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28E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C56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A07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CEF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58E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6ED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D248AC"/>
    <w:multiLevelType w:val="hybridMultilevel"/>
    <w:tmpl w:val="2F3EE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C1257"/>
    <w:multiLevelType w:val="hybridMultilevel"/>
    <w:tmpl w:val="49DC1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E2AA0"/>
    <w:multiLevelType w:val="hybridMultilevel"/>
    <w:tmpl w:val="D2B86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E47D8"/>
    <w:multiLevelType w:val="hybridMultilevel"/>
    <w:tmpl w:val="E872FC4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7A7197"/>
    <w:multiLevelType w:val="hybridMultilevel"/>
    <w:tmpl w:val="DAF8F3C8"/>
    <w:lvl w:ilvl="0" w:tplc="EE62A7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94CE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464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946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60A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CB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0E5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C831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F88D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5C668DE"/>
    <w:multiLevelType w:val="hybridMultilevel"/>
    <w:tmpl w:val="C07260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5E7265"/>
    <w:multiLevelType w:val="hybridMultilevel"/>
    <w:tmpl w:val="BE1E2E56"/>
    <w:lvl w:ilvl="0" w:tplc="0E926C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82E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2AA5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708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24B2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F62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9A0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58DA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3E31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866FC4"/>
    <w:multiLevelType w:val="hybridMultilevel"/>
    <w:tmpl w:val="E0968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94098"/>
    <w:multiLevelType w:val="hybridMultilevel"/>
    <w:tmpl w:val="6C30E570"/>
    <w:lvl w:ilvl="0" w:tplc="95C08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6D3F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06E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06E1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38D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FEF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3249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AE1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5616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AAD43F0"/>
    <w:multiLevelType w:val="hybridMultilevel"/>
    <w:tmpl w:val="8FDA3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12DB2"/>
    <w:multiLevelType w:val="hybridMultilevel"/>
    <w:tmpl w:val="80585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26484"/>
    <w:multiLevelType w:val="hybridMultilevel"/>
    <w:tmpl w:val="DBC0E9B6"/>
    <w:lvl w:ilvl="0" w:tplc="97F2AD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458BCC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986178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DA6A4A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0BEBC7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7CA50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06E994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A1CB76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2E0A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D35AEA"/>
    <w:multiLevelType w:val="hybridMultilevel"/>
    <w:tmpl w:val="C2C46D42"/>
    <w:lvl w:ilvl="0" w:tplc="7588666C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83A89"/>
    <w:multiLevelType w:val="hybridMultilevel"/>
    <w:tmpl w:val="D00A9378"/>
    <w:lvl w:ilvl="0" w:tplc="F81608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DE48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8A1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E0D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44A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9C75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787B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0E2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9443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E3C1DDA"/>
    <w:multiLevelType w:val="hybridMultilevel"/>
    <w:tmpl w:val="CC8E1098"/>
    <w:lvl w:ilvl="0" w:tplc="F1562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88D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280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2E4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E297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26A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529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307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349F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F095EEC"/>
    <w:multiLevelType w:val="hybridMultilevel"/>
    <w:tmpl w:val="9BA47326"/>
    <w:lvl w:ilvl="0" w:tplc="FB160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D4D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2E8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424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06B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44C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08E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90B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BA5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EFC76F2"/>
    <w:multiLevelType w:val="hybridMultilevel"/>
    <w:tmpl w:val="DA36E12C"/>
    <w:lvl w:ilvl="0" w:tplc="EB526F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5EB6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042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B024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74F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5C0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82E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FE2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40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6CF2A74"/>
    <w:multiLevelType w:val="hybridMultilevel"/>
    <w:tmpl w:val="CF8E3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916353">
    <w:abstractNumId w:val="18"/>
  </w:num>
  <w:num w:numId="2" w16cid:durableId="923148812">
    <w:abstractNumId w:val="3"/>
  </w:num>
  <w:num w:numId="3" w16cid:durableId="1135484775">
    <w:abstractNumId w:val="16"/>
  </w:num>
  <w:num w:numId="4" w16cid:durableId="2055734738">
    <w:abstractNumId w:val="1"/>
  </w:num>
  <w:num w:numId="5" w16cid:durableId="239221528">
    <w:abstractNumId w:val="12"/>
  </w:num>
  <w:num w:numId="6" w16cid:durableId="1341468167">
    <w:abstractNumId w:val="10"/>
  </w:num>
  <w:num w:numId="7" w16cid:durableId="2143501082">
    <w:abstractNumId w:val="15"/>
  </w:num>
  <w:num w:numId="8" w16cid:durableId="465901939">
    <w:abstractNumId w:val="6"/>
  </w:num>
  <w:num w:numId="9" w16cid:durableId="1483037525">
    <w:abstractNumId w:val="17"/>
  </w:num>
  <w:num w:numId="10" w16cid:durableId="616330844">
    <w:abstractNumId w:val="0"/>
  </w:num>
  <w:num w:numId="11" w16cid:durableId="849486810">
    <w:abstractNumId w:val="8"/>
  </w:num>
  <w:num w:numId="12" w16cid:durableId="602952843">
    <w:abstractNumId w:val="13"/>
  </w:num>
  <w:num w:numId="13" w16cid:durableId="1016007717">
    <w:abstractNumId w:val="7"/>
  </w:num>
  <w:num w:numId="14" w16cid:durableId="1957101902">
    <w:abstractNumId w:val="9"/>
  </w:num>
  <w:num w:numId="15" w16cid:durableId="413362269">
    <w:abstractNumId w:val="19"/>
  </w:num>
  <w:num w:numId="16" w16cid:durableId="2051106339">
    <w:abstractNumId w:val="5"/>
  </w:num>
  <w:num w:numId="17" w16cid:durableId="329215481">
    <w:abstractNumId w:val="14"/>
  </w:num>
  <w:num w:numId="18" w16cid:durableId="875585429">
    <w:abstractNumId w:val="2"/>
  </w:num>
  <w:num w:numId="19" w16cid:durableId="736244656">
    <w:abstractNumId w:val="4"/>
  </w:num>
  <w:num w:numId="20" w16cid:durableId="14302034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1F"/>
    <w:rsid w:val="00010710"/>
    <w:rsid w:val="00012E83"/>
    <w:rsid w:val="0002256D"/>
    <w:rsid w:val="00022582"/>
    <w:rsid w:val="00073DE0"/>
    <w:rsid w:val="00123E21"/>
    <w:rsid w:val="00141841"/>
    <w:rsid w:val="00182C59"/>
    <w:rsid w:val="001A6782"/>
    <w:rsid w:val="001C42B7"/>
    <w:rsid w:val="002020E0"/>
    <w:rsid w:val="002071F5"/>
    <w:rsid w:val="00223E95"/>
    <w:rsid w:val="00235AC3"/>
    <w:rsid w:val="00247B6E"/>
    <w:rsid w:val="00265ECA"/>
    <w:rsid w:val="0027140D"/>
    <w:rsid w:val="002C532D"/>
    <w:rsid w:val="003008AC"/>
    <w:rsid w:val="003101F6"/>
    <w:rsid w:val="0032785F"/>
    <w:rsid w:val="00342248"/>
    <w:rsid w:val="00354B72"/>
    <w:rsid w:val="00357801"/>
    <w:rsid w:val="00387F03"/>
    <w:rsid w:val="0039252D"/>
    <w:rsid w:val="003A204B"/>
    <w:rsid w:val="003F048C"/>
    <w:rsid w:val="0042529A"/>
    <w:rsid w:val="00427D2A"/>
    <w:rsid w:val="00455E7E"/>
    <w:rsid w:val="00516BCB"/>
    <w:rsid w:val="00526FB9"/>
    <w:rsid w:val="005367BD"/>
    <w:rsid w:val="00553798"/>
    <w:rsid w:val="00593543"/>
    <w:rsid w:val="005B027F"/>
    <w:rsid w:val="005E1C7D"/>
    <w:rsid w:val="005E2F8E"/>
    <w:rsid w:val="006A31CD"/>
    <w:rsid w:val="006C6AA4"/>
    <w:rsid w:val="006E5D3A"/>
    <w:rsid w:val="006F5D83"/>
    <w:rsid w:val="00702228"/>
    <w:rsid w:val="007163E7"/>
    <w:rsid w:val="00787669"/>
    <w:rsid w:val="007A6417"/>
    <w:rsid w:val="007A716B"/>
    <w:rsid w:val="007F4B4A"/>
    <w:rsid w:val="00800178"/>
    <w:rsid w:val="00802D49"/>
    <w:rsid w:val="0084055E"/>
    <w:rsid w:val="00902A0E"/>
    <w:rsid w:val="00904B1F"/>
    <w:rsid w:val="00923EC8"/>
    <w:rsid w:val="00950D08"/>
    <w:rsid w:val="009A4BCF"/>
    <w:rsid w:val="00A02325"/>
    <w:rsid w:val="00A66F61"/>
    <w:rsid w:val="00A834AC"/>
    <w:rsid w:val="00AA6754"/>
    <w:rsid w:val="00AD51DD"/>
    <w:rsid w:val="00AE55CB"/>
    <w:rsid w:val="00B174F2"/>
    <w:rsid w:val="00B40D7D"/>
    <w:rsid w:val="00B63A09"/>
    <w:rsid w:val="00B66957"/>
    <w:rsid w:val="00B83169"/>
    <w:rsid w:val="00B85214"/>
    <w:rsid w:val="00B86306"/>
    <w:rsid w:val="00BA15BD"/>
    <w:rsid w:val="00BA774F"/>
    <w:rsid w:val="00BC390E"/>
    <w:rsid w:val="00C363CA"/>
    <w:rsid w:val="00C50132"/>
    <w:rsid w:val="00CD422B"/>
    <w:rsid w:val="00CE0D1A"/>
    <w:rsid w:val="00D258B3"/>
    <w:rsid w:val="00D53803"/>
    <w:rsid w:val="00D62740"/>
    <w:rsid w:val="00DC4B20"/>
    <w:rsid w:val="00DE3D24"/>
    <w:rsid w:val="00E915E5"/>
    <w:rsid w:val="00EB0377"/>
    <w:rsid w:val="00EC4255"/>
    <w:rsid w:val="00EC4DAF"/>
    <w:rsid w:val="00ED5C05"/>
    <w:rsid w:val="00EF24A4"/>
    <w:rsid w:val="00EF4AA8"/>
    <w:rsid w:val="00F10366"/>
    <w:rsid w:val="00FA0112"/>
    <w:rsid w:val="00FB5405"/>
    <w:rsid w:val="00FD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6948"/>
  <w15:chartTrackingRefBased/>
  <w15:docId w15:val="{2A2C2416-51D6-40F9-97E6-F3E3DDA3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957"/>
    <w:pPr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55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31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TURITA">
    <w:name w:val="MATURITA"/>
    <w:basedOn w:val="Nadpis1"/>
    <w:link w:val="MATURITAChar"/>
    <w:qFormat/>
    <w:rsid w:val="00EF24A4"/>
    <w:pPr>
      <w:jc w:val="left"/>
    </w:pPr>
    <w:rPr>
      <w:rFonts w:ascii="Times New Roman" w:hAnsi="Times New Roman"/>
      <w:b/>
      <w:caps/>
    </w:rPr>
  </w:style>
  <w:style w:type="character" w:customStyle="1" w:styleId="MATURITAChar">
    <w:name w:val="MATURITA Char"/>
    <w:basedOn w:val="Nadpis1Char"/>
    <w:link w:val="MATURITA"/>
    <w:rsid w:val="00EF24A4"/>
    <w:rPr>
      <w:rFonts w:ascii="Times New Roman" w:eastAsiaTheme="majorEastAsia" w:hAnsi="Times New Roman" w:cstheme="majorBidi"/>
      <w:b/>
      <w:caps/>
      <w:color w:val="2F5496" w:themeColor="accent1" w:themeShade="BF"/>
      <w:kern w:val="0"/>
      <w:sz w:val="32"/>
      <w:szCs w:val="32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455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ATURITNPODNADPIS">
    <w:name w:val="MATURITNÍ PODNADPIS"/>
    <w:basedOn w:val="Nadpis2"/>
    <w:link w:val="MATURITNPODNADPISChar"/>
    <w:rsid w:val="006A31CD"/>
    <w:rPr>
      <w:rFonts w:ascii="Times New Roman" w:hAnsi="Times New Roman"/>
      <w:b/>
      <w:color w:val="C00000"/>
      <w:sz w:val="28"/>
      <w:u w:val="single"/>
    </w:rPr>
  </w:style>
  <w:style w:type="character" w:customStyle="1" w:styleId="MATURITNPODNADPISChar">
    <w:name w:val="MATURITNÍ PODNADPIS Char"/>
    <w:basedOn w:val="Standardnpsmoodstavce"/>
    <w:link w:val="MATURITNPODNADPIS"/>
    <w:rsid w:val="006A31CD"/>
    <w:rPr>
      <w:rFonts w:ascii="Times New Roman" w:eastAsiaTheme="majorEastAsia" w:hAnsi="Times New Roman" w:cstheme="majorBidi"/>
      <w:b/>
      <w:color w:val="C00000"/>
      <w:kern w:val="0"/>
      <w:sz w:val="28"/>
      <w:szCs w:val="26"/>
      <w:u w:val="single"/>
      <w:lang w:val="en-GB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31C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526F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6FB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Odstavecseseznamem">
    <w:name w:val="List Paragraph"/>
    <w:basedOn w:val="Normln"/>
    <w:uiPriority w:val="34"/>
    <w:qFormat/>
    <w:rsid w:val="00526FB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C4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4DAF"/>
    <w:rPr>
      <w:rFonts w:ascii="Times New Roman" w:hAnsi="Times New Roman"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C4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4DAF"/>
    <w:rPr>
      <w:rFonts w:ascii="Times New Roman" w:hAnsi="Times New Roman"/>
      <w:kern w:val="0"/>
      <w:sz w:val="24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FD1FB3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354B72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ED5C0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5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6766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8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8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6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5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75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2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7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3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7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3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9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00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4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3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21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3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2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00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1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6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1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53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1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7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5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85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4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5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1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6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1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1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7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08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8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13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3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5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0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2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1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1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6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4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48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3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01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9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3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23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671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Hejpetr</dc:creator>
  <cp:keywords/>
  <dc:description/>
  <cp:lastModifiedBy>Hejpetr, Martin</cp:lastModifiedBy>
  <cp:revision>78</cp:revision>
  <dcterms:created xsi:type="dcterms:W3CDTF">2023-03-28T14:53:00Z</dcterms:created>
  <dcterms:modified xsi:type="dcterms:W3CDTF">2023-11-24T22:15:00Z</dcterms:modified>
</cp:coreProperties>
</file>