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71BE" w14:textId="42B5F405" w:rsidR="00D535BE" w:rsidRPr="00D535BE" w:rsidRDefault="00D535BE" w:rsidP="00D535BE">
      <w:pPr>
        <w:pStyle w:val="Odstavecseseznamem"/>
        <w:numPr>
          <w:ilvl w:val="0"/>
          <w:numId w:val="3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Halogenderiváty, dusíkaté deriváty uhlovodíků, organokovové sloučeniny</w:t>
      </w:r>
    </w:p>
    <w:p w14:paraId="755650A6" w14:textId="77777777" w:rsidR="00D535BE" w:rsidRPr="00D535BE" w:rsidRDefault="00D535BE" w:rsidP="00D535BE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Halogenderiváty</w:t>
      </w:r>
    </w:p>
    <w:p w14:paraId="0B60ED37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Nevyskytují se volně v přírodě</w:t>
      </w:r>
    </w:p>
    <w:p w14:paraId="207902AA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Připravují se z nasycených, nenasycených a aromatických uhlovodíků a alkoholů</w:t>
      </w:r>
    </w:p>
    <w:p w14:paraId="5D6809A0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Indukční efekt – mohou zde probíhat eliminace</w:t>
      </w:r>
    </w:p>
    <w:p w14:paraId="7B461F1B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Příprava halogenderivátů probíhá radikálovou substitucí</w:t>
      </w:r>
    </w:p>
    <w:p w14:paraId="4C2442CC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Nevýhodná u nasycených uhlovodíků – přímá halogenace se nejčastěji využívá pouze pro chloraci methanu</w:t>
      </w:r>
    </w:p>
    <w:p w14:paraId="26236CD8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Fáze radikálové substituce:</w:t>
      </w:r>
    </w:p>
    <w:p w14:paraId="3813610D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Iniciace</w:t>
      </w:r>
    </w:p>
    <w:p w14:paraId="5A7F0D9B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libri"/>
          </w:rPr>
          <m:t xml:space="preserve">Cl-Cl </m:t>
        </m:r>
        <m:f>
          <m:fPr>
            <m:ctrlPr>
              <w:rPr>
                <w:rFonts w:ascii="Cambria Math" w:eastAsiaTheme="minorEastAsia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záření</m:t>
            </m:r>
          </m:num>
          <m:den>
            <m:r>
              <w:rPr>
                <w:rFonts w:ascii="Cambria Math" w:eastAsiaTheme="minorEastAsia" w:hAnsi="Cambria Math" w:cs="Calibri"/>
              </w:rPr>
              <m:t>→</m:t>
            </m:r>
          </m:den>
        </m:f>
        <m:r>
          <w:rPr>
            <w:rFonts w:ascii="Cambria Math" w:eastAsiaTheme="minorEastAsia" w:hAnsi="Cambria Math" w:cs="Calibri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Calibri"/>
          </w:rPr>
          <m:t>Cl∙ + Cl∙</m:t>
        </m:r>
      </m:oMath>
    </w:p>
    <w:p w14:paraId="5739E400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Propagace</w:t>
      </w:r>
    </w:p>
    <w:p w14:paraId="62ECB508" w14:textId="77777777" w:rsidR="00D535BE" w:rsidRPr="00D535BE" w:rsidRDefault="00000000" w:rsidP="00D535BE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m:oMath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C-H+Cl∙ →</m:t>
        </m:r>
        <m:r>
          <w:rPr>
            <w:rFonts w:ascii="Cambria Math" w:eastAsiaTheme="minorEastAsia" w:hAnsi="Cambria Math" w:cs="Calibri"/>
          </w:rPr>
          <m:t xml:space="preserve"> </m:t>
        </m:r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C∙ + HCl</m:t>
        </m:r>
      </m:oMath>
    </w:p>
    <w:p w14:paraId="2DE9D65D" w14:textId="77777777" w:rsidR="00D535BE" w:rsidRPr="00D535BE" w:rsidRDefault="00000000" w:rsidP="00D535BE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m:oMath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C∙ + Cl-Cl →</m:t>
        </m:r>
        <m:r>
          <w:rPr>
            <w:rFonts w:ascii="Cambria Math" w:eastAsiaTheme="minorEastAsia" w:hAnsi="Cambria Math" w:cs="Calibri"/>
          </w:rPr>
          <m:t xml:space="preserve"> </m:t>
        </m:r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C-Cl + Cl∙</m:t>
        </m:r>
      </m:oMath>
    </w:p>
    <w:p w14:paraId="7ED17B2F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Terminace</w:t>
      </w:r>
    </w:p>
    <w:p w14:paraId="456FAC44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m:oMath>
        <m:r>
          <m:rPr>
            <m:sty m:val="p"/>
          </m:rPr>
          <w:rPr>
            <w:rFonts w:ascii="Cambria Math" w:eastAsiaTheme="minorEastAsia" w:hAnsi="Cambria Math" w:cs="Calibri"/>
          </w:rPr>
          <m:t>Cl∙+ Cl∙ →</m:t>
        </m:r>
        <m:r>
          <w:rPr>
            <w:rFonts w:ascii="Cambria Math" w:eastAsiaTheme="minorEastAsia" w:hAnsi="Cambria Math" w:cs="Calibri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Calibri"/>
          </w:rPr>
          <m:t>Cl-Cl</m:t>
        </m:r>
      </m:oMath>
    </w:p>
    <w:p w14:paraId="68307FA6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Probíhá i u nenasycených uhlovodíků kolem 500 °C, při nižších teplotách dochází přednostně k adici chloru na násobnou vazbu</w:t>
      </w:r>
    </w:p>
    <w:p w14:paraId="279DE011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Největší praktický význam mají radikálové substituce aromatických uhlovodíků s postranním alifatickým řetězcem</w:t>
      </w:r>
    </w:p>
    <w:p w14:paraId="6EA9C111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Bromace probíhá analogicky jako chlorace – méně hospodárná</w:t>
      </w:r>
    </w:p>
    <w:p w14:paraId="0160A1AA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Jodace přímým působením jodu prakticky neprobíhá</w:t>
      </w:r>
    </w:p>
    <w:p w14:paraId="7326AD3A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Fluorace pomocí elementárního fluoru je velmi prudká, dochází k destrukci uhlíkatého skeletu, je doprovázená unikem tepla a tvorbou sazí, fluorovodíků, fluorovaných uhlovodíků, proto se látky ředí dusíkem a využívá se katalyzátor</w:t>
      </w:r>
    </w:p>
    <w:p w14:paraId="2DD08C4C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 xml:space="preserve">Halogenace aromatických uhlovodíků probíhá pomocí </w:t>
      </w:r>
      <w:r w:rsidRPr="00D535BE">
        <w:rPr>
          <w:rFonts w:ascii="Calibri" w:eastAsiaTheme="minorEastAsia" w:hAnsi="Calibri" w:cs="Calibri"/>
          <w:b/>
          <w:bCs/>
        </w:rPr>
        <w:t>elektrofilní substituce</w:t>
      </w:r>
    </w:p>
    <w:p w14:paraId="34A3192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Reakce je zahájena interakcí halogenidu kovu s halogenem za vzniku aniontového komplexu a kationtu halogenu</w:t>
      </w:r>
    </w:p>
    <w:p w14:paraId="7008A2F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Vytvoření π-komplexu a jeho přechod na σ-komplex – rychlost jeho vzniku určuje rychlost celé reakce</w:t>
      </w:r>
    </w:p>
    <w:p w14:paraId="1660C79B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Odtržení protonu z σ-komplexu tetrahalogenkovovým aniontem</w:t>
      </w:r>
    </w:p>
    <w:p w14:paraId="19D6521D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Ustálením látek na arylhalogenid, halogenovou kyselinu a trihalogenkov</w:t>
      </w:r>
    </w:p>
    <w:p w14:paraId="4E18DCFB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Energie vazby mezi uhlíkem a halogenem klesá od fluoru k jódu</w:t>
      </w:r>
    </w:p>
    <w:p w14:paraId="2AE256BC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Záporný indukční efekt, uhlík má kladný parciální náboj</w:t>
      </w:r>
    </w:p>
    <w:p w14:paraId="48264410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Polarizovatelnost vazby – změna velikosti parciálních nábojů na atomu uhlíku a halogenu</w:t>
      </w:r>
    </w:p>
    <w:p w14:paraId="7F0DE483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Kladný mezomerní efekt nastává, pokud k uhlíku, ke kterému je navázán halogen je navázán násobnou vazbou další uhlík</w:t>
      </w:r>
    </w:p>
    <w:p w14:paraId="53047976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</w:rPr>
        <w:t>Význam a vlastnosti</w:t>
      </w:r>
    </w:p>
    <w:p w14:paraId="6DB49814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Alkylační činidla – zavádění alkylových zbytků do molekul jiných organických sloučenin</w:t>
      </w:r>
    </w:p>
    <w:p w14:paraId="443B2CE7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Využívají se k nahrazení halogenu za skupiny -OH nebo -NH</w:t>
      </w:r>
      <w:r w:rsidRPr="00D535BE">
        <w:rPr>
          <w:rFonts w:ascii="Calibri" w:eastAsiaTheme="minorEastAsia" w:hAnsi="Calibri" w:cs="Calibri"/>
          <w:vertAlign w:val="subscript"/>
        </w:rPr>
        <w:t>2</w:t>
      </w:r>
    </w:p>
    <w:p w14:paraId="2D367AA7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Hospodářsky významné</w:t>
      </w:r>
    </w:p>
    <w:p w14:paraId="1E0C1F41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</w:rPr>
        <w:t>Insekticidy</w:t>
      </w:r>
    </w:p>
    <w:p w14:paraId="5217B822" w14:textId="77777777" w:rsidR="00D535BE" w:rsidRPr="00D535BE" w:rsidRDefault="00D535BE" w:rsidP="00D535BE">
      <w:pPr>
        <w:rPr>
          <w:rFonts w:ascii="Calibri" w:eastAsiaTheme="minorEastAsia" w:hAnsi="Calibri" w:cs="Calibri"/>
          <w:iCs/>
        </w:rPr>
      </w:pPr>
    </w:p>
    <w:p w14:paraId="72FFE10A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lastRenderedPageBreak/>
        <w:t>Zástupci</w:t>
      </w:r>
    </w:p>
    <w:p w14:paraId="5D694407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Tetrafluorethylen – F</w:t>
      </w:r>
      <w:r w:rsidRPr="00D535BE">
        <w:rPr>
          <w:rFonts w:ascii="Calibri" w:eastAsiaTheme="minorEastAsia" w:hAnsi="Calibri" w:cs="Calibri"/>
          <w:iCs/>
          <w:vertAlign w:val="subscript"/>
        </w:rPr>
        <w:t>2</w:t>
      </w:r>
      <w:r w:rsidRPr="00D535BE">
        <w:rPr>
          <w:rFonts w:ascii="Calibri" w:eastAsiaTheme="minorEastAsia" w:hAnsi="Calibri" w:cs="Calibri"/>
          <w:iCs/>
        </w:rPr>
        <w:t>C=CF</w:t>
      </w:r>
      <w:r w:rsidRPr="00D535BE">
        <w:rPr>
          <w:rFonts w:ascii="Calibri" w:eastAsiaTheme="minorEastAsia" w:hAnsi="Calibri" w:cs="Calibri"/>
          <w:iCs/>
          <w:vertAlign w:val="subscript"/>
        </w:rPr>
        <w:t>2</w:t>
      </w:r>
    </w:p>
    <w:p w14:paraId="2A63A313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polymerován na látku známou jako teflon – odolná (-70-250 °C)</w:t>
      </w:r>
    </w:p>
    <w:p w14:paraId="4B73E445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vyrábí se zahříváním CHClF</w:t>
      </w:r>
      <w:r w:rsidRPr="00D535BE">
        <w:rPr>
          <w:rFonts w:ascii="Calibri" w:eastAsiaTheme="minorEastAsia" w:hAnsi="Calibri" w:cs="Calibri"/>
          <w:iCs/>
          <w:vertAlign w:val="subscript"/>
        </w:rPr>
        <w:t>2</w:t>
      </w:r>
      <w:r w:rsidRPr="00D535BE">
        <w:rPr>
          <w:rFonts w:ascii="Calibri" w:eastAsiaTheme="minorEastAsia" w:hAnsi="Calibri" w:cs="Calibri"/>
          <w:iCs/>
        </w:rPr>
        <w:t xml:space="preserve"> (Freon *22) na 650-800 °C</w:t>
      </w:r>
    </w:p>
    <w:p w14:paraId="38091923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Bromtrifluormethan – CBrF</w:t>
      </w:r>
      <w:r w:rsidRPr="00D535BE">
        <w:rPr>
          <w:rFonts w:ascii="Calibri" w:eastAsiaTheme="minorEastAsia" w:hAnsi="Calibri" w:cs="Calibri"/>
          <w:iCs/>
          <w:vertAlign w:val="subscript"/>
        </w:rPr>
        <w:t>3</w:t>
      </w:r>
    </w:p>
    <w:p w14:paraId="50162709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používán s dibromfluormethanem jako chladící směs do halonových hasících přístrojů</w:t>
      </w:r>
    </w:p>
    <w:p w14:paraId="7CE45D81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Chlormethan CH</w:t>
      </w:r>
      <w:r w:rsidRPr="00D535BE">
        <w:rPr>
          <w:rFonts w:ascii="Calibri" w:eastAsiaTheme="minorEastAsia" w:hAnsi="Calibri" w:cs="Calibri"/>
          <w:iCs/>
          <w:vertAlign w:val="subscript"/>
        </w:rPr>
        <w:t>3</w:t>
      </w:r>
      <w:r w:rsidRPr="00D535BE">
        <w:rPr>
          <w:rFonts w:ascii="Calibri" w:eastAsiaTheme="minorEastAsia" w:hAnsi="Calibri" w:cs="Calibri"/>
          <w:iCs/>
        </w:rPr>
        <w:t>Cl - methylchlorid</w:t>
      </w:r>
    </w:p>
    <w:p w14:paraId="5FE42AE0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používal se jako chladivo HCC 40</w:t>
      </w:r>
    </w:p>
    <w:p w14:paraId="4F4DCDE2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bezbarvý nasládlý plyn, při vyšších dávkách toxický</w:t>
      </w:r>
    </w:p>
    <w:p w14:paraId="76E03043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dnes je využíván jako methylační a chlorační činidlo</w:t>
      </w:r>
    </w:p>
    <w:p w14:paraId="11A88064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Trichlormethan - CHCl</w:t>
      </w:r>
      <w:r w:rsidRPr="00D535BE">
        <w:rPr>
          <w:rFonts w:ascii="Calibri" w:eastAsiaTheme="minorEastAsia" w:hAnsi="Calibri" w:cs="Calibri"/>
          <w:iCs/>
          <w:vertAlign w:val="subscript"/>
        </w:rPr>
        <w:t>3</w:t>
      </w:r>
      <w:r w:rsidRPr="00D535BE">
        <w:rPr>
          <w:rFonts w:ascii="Calibri" w:eastAsiaTheme="minorEastAsia" w:hAnsi="Calibri" w:cs="Calibri"/>
          <w:iCs/>
        </w:rPr>
        <w:t xml:space="preserve"> – chloroform</w:t>
      </w:r>
    </w:p>
    <w:p w14:paraId="08522E29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Bezbarvá karcinogenní kapalina charakteristického zápachu</w:t>
      </w:r>
    </w:p>
    <w:p w14:paraId="53C1865A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Používá se jako rozpouštědlo</w:t>
      </w:r>
    </w:p>
    <w:p w14:paraId="424C120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Dříve se používal při provádění narkózy</w:t>
      </w:r>
    </w:p>
    <w:p w14:paraId="7B5C3629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Tetrachlormethan – CCl</w:t>
      </w:r>
      <w:r w:rsidRPr="00D535BE">
        <w:rPr>
          <w:rFonts w:ascii="Calibri" w:eastAsiaTheme="minorEastAsia" w:hAnsi="Calibri" w:cs="Calibri"/>
          <w:iCs/>
          <w:vertAlign w:val="subscript"/>
        </w:rPr>
        <w:t>4</w:t>
      </w:r>
    </w:p>
    <w:p w14:paraId="1B96B5C3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Kapalná, těkavá, karcinogenní látka, rozpouštědlo</w:t>
      </w:r>
    </w:p>
    <w:p w14:paraId="7FC7BED8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Dříve využíván do hasících přístrojů – při hašení ohně vznikají jedovaté zplodiny</w:t>
      </w:r>
    </w:p>
    <w:p w14:paraId="2CF16FD6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Chlorethen – vinylchlorid</w:t>
      </w:r>
    </w:p>
    <w:p w14:paraId="455C38E3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karcinogenní látka, poměrně jedovatá plynná látka</w:t>
      </w:r>
    </w:p>
    <w:p w14:paraId="7DFF35A0" w14:textId="77777777" w:rsid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polymerován na látku známou jako PVC, která se využívá pro výrobu podlahových krytin, obalových materiálů apod.</w:t>
      </w:r>
    </w:p>
    <w:p w14:paraId="050FA38E" w14:textId="70BC31AD" w:rsidR="00041E40" w:rsidRPr="00D535BE" w:rsidRDefault="00041E40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0BAFC045" wp14:editId="528C7047">
            <wp:extent cx="1339850" cy="1016000"/>
            <wp:effectExtent l="0" t="0" r="0" b="0"/>
            <wp:docPr id="12105690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9412C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DDT – 1,1,1-trichlor-2,2-bis(4-chlorfenyl)ethan</w:t>
      </w:r>
    </w:p>
    <w:p w14:paraId="58060D2D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Insekticid – využíval se k potírání nemocí přenášeném hmyzem – tyfus a malárie</w:t>
      </w:r>
    </w:p>
    <w:p w14:paraId="7B34492B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Podobně jako jiné halogenderiváty se v přírodě sám téměř neodbourává a hromadí se v živých organismech, kde může vyvolat nežádoucí genetické změny</w:t>
      </w:r>
    </w:p>
    <w:p w14:paraId="1FE7DDF3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Freony – látky obsahující fluor a další halogen vázaný na uhlík</w:t>
      </w:r>
    </w:p>
    <w:p w14:paraId="1D3A795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Využívaly se jako chladící média a hnací plyny ve sprejích</w:t>
      </w:r>
    </w:p>
    <w:p w14:paraId="674DABB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Jejich produkce je omezována, jelikož likvidují ozonovou vrstvu</w:t>
      </w:r>
    </w:p>
    <w:p w14:paraId="29C14C4C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HCH – C</w:t>
      </w:r>
      <w:r w:rsidRPr="00D535BE">
        <w:rPr>
          <w:rFonts w:ascii="Calibri" w:eastAsiaTheme="minorEastAsia" w:hAnsi="Calibri" w:cs="Calibri"/>
          <w:iCs/>
          <w:vertAlign w:val="subscript"/>
        </w:rPr>
        <w:t>6</w:t>
      </w:r>
      <w:r w:rsidRPr="00D535BE">
        <w:rPr>
          <w:rFonts w:ascii="Calibri" w:eastAsiaTheme="minorEastAsia" w:hAnsi="Calibri" w:cs="Calibri"/>
          <w:iCs/>
        </w:rPr>
        <w:t>H</w:t>
      </w:r>
      <w:r w:rsidRPr="00D535BE">
        <w:rPr>
          <w:rFonts w:ascii="Calibri" w:eastAsiaTheme="minorEastAsia" w:hAnsi="Calibri" w:cs="Calibri"/>
          <w:iCs/>
          <w:vertAlign w:val="subscript"/>
        </w:rPr>
        <w:t>6</w:t>
      </w:r>
      <w:r w:rsidRPr="00D535BE">
        <w:rPr>
          <w:rFonts w:ascii="Calibri" w:eastAsiaTheme="minorEastAsia" w:hAnsi="Calibri" w:cs="Calibri"/>
          <w:iCs/>
        </w:rPr>
        <w:t>Cl</w:t>
      </w:r>
      <w:r w:rsidRPr="00D535BE">
        <w:rPr>
          <w:rFonts w:ascii="Calibri" w:eastAsiaTheme="minorEastAsia" w:hAnsi="Calibri" w:cs="Calibri"/>
          <w:iCs/>
          <w:vertAlign w:val="subscript"/>
        </w:rPr>
        <w:t>6</w:t>
      </w:r>
      <w:r w:rsidRPr="00D535BE">
        <w:rPr>
          <w:rFonts w:ascii="Calibri" w:eastAsiaTheme="minorEastAsia" w:hAnsi="Calibri" w:cs="Calibri"/>
          <w:iCs/>
        </w:rPr>
        <w:t xml:space="preserve"> – lindan – 1,2,3,4,5,6-hexachlorcyklohexan</w:t>
      </w:r>
    </w:p>
    <w:p w14:paraId="7798B7A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Pesticid, bílý prášek, zatuchlý zápach</w:t>
      </w:r>
    </w:p>
    <w:p w14:paraId="38CA7CC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Dobře rozpustný v tucích a organických látkách</w:t>
      </w:r>
    </w:p>
    <w:p w14:paraId="4B21A28D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Byl vyráběn Spolanou Neratovice, potom z jeho zbytku byla vyráběna jedna z látek využívaná k tvorbě herbicidu a defoliantu Agent Orange</w:t>
      </w:r>
    </w:p>
    <w:p w14:paraId="320B7715" w14:textId="26F3EE91" w:rsid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V ČR je jeho výroba zakázána</w:t>
      </w:r>
    </w:p>
    <w:p w14:paraId="528EAD8B" w14:textId="77777777" w:rsidR="00041E40" w:rsidRPr="00041E40" w:rsidRDefault="00041E40" w:rsidP="00041E40">
      <w:pPr>
        <w:ind w:left="2520"/>
        <w:rPr>
          <w:rFonts w:ascii="Calibri" w:eastAsiaTheme="minorEastAsia" w:hAnsi="Calibri" w:cs="Calibri"/>
          <w:iCs/>
        </w:rPr>
      </w:pPr>
    </w:p>
    <w:p w14:paraId="7CE43C56" w14:textId="77777777" w:rsidR="00D535BE" w:rsidRPr="00D535BE" w:rsidRDefault="00D535BE" w:rsidP="00D535BE">
      <w:pPr>
        <w:rPr>
          <w:rFonts w:ascii="Calibri" w:eastAsiaTheme="minorEastAsia" w:hAnsi="Calibri" w:cs="Calibri"/>
          <w:iCs/>
        </w:rPr>
      </w:pPr>
    </w:p>
    <w:p w14:paraId="5AEBBC08" w14:textId="77777777" w:rsidR="00D535BE" w:rsidRPr="00D535BE" w:rsidRDefault="00D535BE" w:rsidP="00D535BE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lastRenderedPageBreak/>
        <w:t>Dusíkaté deriváty uhlovodíků</w:t>
      </w:r>
    </w:p>
    <w:p w14:paraId="20996470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Nitrosloučeniny</w:t>
      </w:r>
    </w:p>
    <w:p w14:paraId="37AED4E2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Skupina -NO</w:t>
      </w:r>
      <w:r w:rsidRPr="00D535BE">
        <w:rPr>
          <w:rFonts w:ascii="Calibri" w:eastAsiaTheme="minorEastAsia" w:hAnsi="Calibri" w:cs="Calibri"/>
          <w:iCs/>
          <w:vertAlign w:val="subscript"/>
        </w:rPr>
        <w:t>2</w:t>
      </w:r>
      <w:r w:rsidRPr="00D535BE">
        <w:rPr>
          <w:rFonts w:ascii="Calibri" w:eastAsiaTheme="minorEastAsia" w:hAnsi="Calibri" w:cs="Calibri"/>
          <w:i/>
          <w:vertAlign w:val="subscript"/>
        </w:rPr>
        <w:t xml:space="preserve"> </w:t>
      </w:r>
      <w:r w:rsidRPr="00D535BE">
        <w:rPr>
          <w:rFonts w:ascii="Calibri" w:eastAsiaTheme="minorEastAsia" w:hAnsi="Calibri" w:cs="Calibri"/>
          <w:iCs/>
        </w:rPr>
        <w:t>– substituent 2. třídy = m-derivát</w:t>
      </w:r>
    </w:p>
    <w:p w14:paraId="4929C4C8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Nitrát – sloučenina kde je skupina -NO</w:t>
      </w:r>
      <w:r w:rsidRPr="00D535BE">
        <w:rPr>
          <w:rFonts w:ascii="Calibri" w:eastAsiaTheme="minorEastAsia" w:hAnsi="Calibri" w:cs="Calibri"/>
          <w:iCs/>
          <w:vertAlign w:val="subscript"/>
        </w:rPr>
        <w:t>2</w:t>
      </w:r>
      <w:r w:rsidRPr="00D535BE">
        <w:rPr>
          <w:rFonts w:ascii="Calibri" w:eastAsiaTheme="minorEastAsia" w:hAnsi="Calibri" w:cs="Calibri"/>
          <w:iCs/>
        </w:rPr>
        <w:t xml:space="preserve"> vázáná přes kyslík</w:t>
      </w:r>
    </w:p>
    <w:p w14:paraId="626F0EF6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Alifatické nasycené uhlovodíky se připravují nitrací, radikálovou substitucí, zředěnou kyselinou dusičnou nebo oxidy dusíku, které slouží jako radikály a iniciují reakci</w:t>
      </w:r>
    </w:p>
    <w:p w14:paraId="599DD932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Při nitrací vyšších homologických uhlovodíků dochází ke štěpení uhlíkového řetězce – reakční směs obsahují izomerní nitroderiváty daného uhlovodíku, ale i nitrosloučeniny s vyšším počtem uhlíku v řetězci</w:t>
      </w:r>
    </w:p>
    <w:p w14:paraId="17A2273D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Nitrace aromatických uhlovodíků probíhá jako elektrofilní substituce, kde je aktivní částicí nitrylový kation, který vzniká působením nitrační směsi</w:t>
      </w:r>
    </w:p>
    <w:p w14:paraId="42C7FAFE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Nitroskupina částečně kvůli -I a -M efektu snižuje hustotu na aromatickém jádře, čímž ho proti dalším elektrofilním reakcím částečně deaktivuje, proto další reakce jsou velmi obtížné</w:t>
      </w:r>
    </w:p>
    <w:p w14:paraId="0CF4C615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Trinitrobenzen se proto vyrábí nitrací toluenu, kde vzniká TNT, ten je následně oxidován chromsírovou směsí a vzniká kyselina trinitrobenzoová ze které zahříváním vzniká trinitrobenzen a oxid uhličitý</w:t>
      </w:r>
    </w:p>
    <w:p w14:paraId="255FC502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Nitrace fenolů probíhá reakcí fenolu a zředěné kyseliny dusičné</w:t>
      </w:r>
    </w:p>
    <w:p w14:paraId="6615AC19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Nitrace do třetího stupně probíhá přes kyselinu fenol-2,4-disulfonovou</w:t>
      </w:r>
    </w:p>
    <w:p w14:paraId="68783B22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Význam a vlastnosti</w:t>
      </w:r>
    </w:p>
    <w:p w14:paraId="67817173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Alifatické – slabě páchnoucí bezbarvé či nažloutlé kapaliny</w:t>
      </w:r>
    </w:p>
    <w:p w14:paraId="6BEA2A68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Aromatické – kapaliny, krystalické látky hořkomandlového zápachu</w:t>
      </w:r>
    </w:p>
    <w:p w14:paraId="1169CBA0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Většina z nich je jedovatá a některé mají insekticidní účinky</w:t>
      </w:r>
    </w:p>
    <w:p w14:paraId="22B565B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Lze je jednoduše redukovat – redukcí nitrobenzenu v alkalickém prostředí vznikne hydrazobenzen a v kyselém vznikne anilin</w:t>
      </w:r>
    </w:p>
    <w:p w14:paraId="240BAD84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Zástupci</w:t>
      </w:r>
    </w:p>
    <w:p w14:paraId="6F0C75D8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Nitrobenzen</w:t>
      </w:r>
    </w:p>
    <w:p w14:paraId="4C11D7F4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Bezbarvá olejovitá kapalina vonící po hořkých mandlích</w:t>
      </w:r>
    </w:p>
    <w:p w14:paraId="6396887A" w14:textId="77777777" w:rsid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Využití má jako rozpouštědlo a pro výrobu anilinu</w:t>
      </w:r>
    </w:p>
    <w:p w14:paraId="027F6E28" w14:textId="02CEE5D2" w:rsidR="00041E40" w:rsidRPr="00D535BE" w:rsidRDefault="00041E40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3EB7D4D6" wp14:editId="6CBBFC67">
            <wp:extent cx="1784350" cy="1289050"/>
            <wp:effectExtent l="0" t="0" r="6350" b="6350"/>
            <wp:docPr id="6964457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8C2F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Glyceroltrinitrát</w:t>
      </w:r>
    </w:p>
    <w:p w14:paraId="6054B513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Součást dynamitu</w:t>
      </w:r>
    </w:p>
    <w:p w14:paraId="2CB3771D" w14:textId="77777777" w:rsid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Medicína – při problémech se srdcem či krevním tlakem</w:t>
      </w:r>
    </w:p>
    <w:p w14:paraId="1E25F86A" w14:textId="167A7CA9" w:rsidR="00041E40" w:rsidRPr="00D535BE" w:rsidRDefault="00041E40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19B7B543" wp14:editId="4653C35C">
            <wp:extent cx="1123950" cy="762000"/>
            <wp:effectExtent l="0" t="0" r="0" b="0"/>
            <wp:docPr id="4225982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BDF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lastRenderedPageBreak/>
        <w:t>2,4,6-trinitrotoluen – TNT</w:t>
      </w:r>
    </w:p>
    <w:p w14:paraId="5E505022" w14:textId="77777777" w:rsid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Měrná jednotka výbušnin, výbušnina</w:t>
      </w:r>
    </w:p>
    <w:p w14:paraId="44C76482" w14:textId="122D1D45" w:rsidR="002F1742" w:rsidRPr="00D535BE" w:rsidRDefault="002F1742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4CC5FDFF" wp14:editId="4A0A8F6D">
            <wp:extent cx="2127250" cy="1574800"/>
            <wp:effectExtent l="0" t="0" r="6350" b="6350"/>
            <wp:docPr id="166532040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079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2,4,6-trinitrofenol – kyselina pikrová</w:t>
      </w:r>
    </w:p>
    <w:p w14:paraId="2372DA2A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Žlutá krystalická látka</w:t>
      </w:r>
    </w:p>
    <w:p w14:paraId="08283A7A" w14:textId="77777777" w:rsid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Výbušnina</w:t>
      </w:r>
    </w:p>
    <w:p w14:paraId="0CBDC9A3" w14:textId="46B930C3" w:rsidR="00D535BE" w:rsidRPr="002F1742" w:rsidRDefault="002F1742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2A4A642F" wp14:editId="6D32EE23">
            <wp:extent cx="2051050" cy="1879600"/>
            <wp:effectExtent l="0" t="0" r="6350" b="6350"/>
            <wp:docPr id="20181417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1A4D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spacing w:before="240"/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Aminy</w:t>
      </w:r>
    </w:p>
    <w:p w14:paraId="0E16DCA2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Látky odvozené od amoniaku, kde jsou vodíky nahrazeny alkylem nebo arylem</w:t>
      </w:r>
    </w:p>
    <w:p w14:paraId="1E1AF278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Příprava aminů</w:t>
      </w:r>
    </w:p>
    <w:p w14:paraId="0AD4A13E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Připravují se reakcí alkylhalogenidu s vodným nebo alkoholovým roztokem amoniaku</w:t>
      </w:r>
    </w:p>
    <w:p w14:paraId="1A3A6B1E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Reakcí terciálního aminu s alkylhalogenem vzniká tetraalkylamoniumhalogenid</w:t>
      </w:r>
    </w:p>
    <w:p w14:paraId="4E2C1C1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Alifatické aminy se vyrábějí reakcí alkoholů s amoniakem</w:t>
      </w:r>
    </w:p>
    <w:p w14:paraId="0D3E6F0F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Aromatické amin se připravují redukcí příslušných nitrosloučenin</w:t>
      </w:r>
    </w:p>
    <w:p w14:paraId="2F37379D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Redukcí nitrobenzenu železem v prostředí kyseliny chlorovodíkové vzniká anilin, voda a chlorid železnatý</w:t>
      </w:r>
    </w:p>
    <w:p w14:paraId="745D5F78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  <w:b/>
          <w:bCs/>
          <w:iCs/>
        </w:rPr>
      </w:pPr>
      <w:r w:rsidRPr="00D535BE">
        <w:rPr>
          <w:rFonts w:ascii="Calibri" w:eastAsiaTheme="minorEastAsia" w:hAnsi="Calibri" w:cs="Calibri"/>
          <w:b/>
          <w:bCs/>
          <w:iCs/>
        </w:rPr>
        <w:t>Význam a vlastnosti</w:t>
      </w:r>
    </w:p>
    <w:p w14:paraId="3D246BD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Aminy odvozené od methanu jsou plyny páchnoucí po rybách</w:t>
      </w:r>
    </w:p>
    <w:p w14:paraId="3949EAA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Vyšší alifatické aminy a aromatické aminy jsou kapaliny</w:t>
      </w:r>
    </w:p>
    <w:p w14:paraId="63BBD073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Aminy odvozené od naftalenu a dalších kondenzovaných aromatických uhlovodíků jsou pevné krystalické látky</w:t>
      </w:r>
    </w:p>
    <w:p w14:paraId="3738A611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Nižší alifatické aminy a diaminy jsou rozpustné ve vodě</w:t>
      </w:r>
    </w:p>
    <w:p w14:paraId="1347AF4C" w14:textId="77777777" w:rsid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t>Aminy (zvláště aromatické) jsou jedovaté, benzidin a β-naftylamin jsou karcinogenní</w:t>
      </w:r>
    </w:p>
    <w:p w14:paraId="497BED2A" w14:textId="77777777" w:rsidR="002F1742" w:rsidRDefault="002F1742" w:rsidP="002F1742">
      <w:pPr>
        <w:spacing w:before="240"/>
        <w:rPr>
          <w:rFonts w:ascii="Calibri" w:eastAsiaTheme="minorEastAsia" w:hAnsi="Calibri" w:cs="Calibri"/>
          <w:iCs/>
        </w:rPr>
      </w:pPr>
    </w:p>
    <w:p w14:paraId="75DFE0C4" w14:textId="77777777" w:rsidR="002F1742" w:rsidRPr="002F1742" w:rsidRDefault="002F1742" w:rsidP="002F1742">
      <w:pPr>
        <w:spacing w:before="240"/>
        <w:rPr>
          <w:rFonts w:ascii="Calibri" w:eastAsiaTheme="minorEastAsia" w:hAnsi="Calibri" w:cs="Calibri"/>
          <w:iCs/>
        </w:rPr>
      </w:pPr>
    </w:p>
    <w:p w14:paraId="401CB74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  <w:iCs/>
        </w:rPr>
      </w:pPr>
      <w:r w:rsidRPr="00D535BE">
        <w:rPr>
          <w:rFonts w:ascii="Calibri" w:eastAsiaTheme="minorEastAsia" w:hAnsi="Calibri" w:cs="Calibri"/>
          <w:iCs/>
        </w:rPr>
        <w:lastRenderedPageBreak/>
        <w:t>Bazicita aminů</w:t>
      </w:r>
    </w:p>
    <w:p w14:paraId="28AFC8E8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  <w:iCs/>
        </w:rPr>
        <w:t xml:space="preserve">Amin ve vodném prostředí vyjadřuje rovnice: </w:t>
      </w:r>
      <m:oMath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RNH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+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O↔</m:t>
        </m:r>
        <m:sSubSup>
          <m:sSubSupPr>
            <m:ctrlPr>
              <w:rPr>
                <w:rFonts w:ascii="Cambria Math" w:eastAsiaTheme="minorEastAsia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RNH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+</m:t>
            </m:r>
          </m:sup>
        </m:sSubSup>
        <m:r>
          <m:rPr>
            <m:sty m:val="p"/>
          </m:rPr>
          <w:rPr>
            <w:rFonts w:ascii="Cambria Math" w:eastAsiaTheme="minorEastAsia" w:hAnsi="Cambria Math" w:cs="Calibri"/>
          </w:rPr>
          <m:t>+</m:t>
        </m:r>
        <m:sSup>
          <m:sSupPr>
            <m:ctrlPr>
              <w:rPr>
                <w:rFonts w:ascii="Cambria Math" w:eastAsiaTheme="minorEastAsia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-</m:t>
            </m:r>
          </m:sup>
        </m:sSup>
      </m:oMath>
    </w:p>
    <w:p w14:paraId="7ABB22E7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Alifatické aminy jsou silnějšími zásadami než amoniak, kvůli I+ efektu</w:t>
      </w:r>
    </w:p>
    <w:p w14:paraId="7836E1B7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Sekundární alifatické aminy jsou silnějšími bázemi než primární</w:t>
      </w:r>
    </w:p>
    <w:p w14:paraId="6C7E159A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Terciární alifatické aminy jsou kvůli malé přístupnosti dusíkového atomu nejméně bazické</w:t>
      </w:r>
    </w:p>
    <w:p w14:paraId="3C0F92FB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Aromatické aminy jsou slabšími bázemi než amoniak, důvodem je mezomerní efekt, který brání atomu dusíku poutat protony; proto bude difenylamin méně bazický než anilin</w:t>
      </w:r>
    </w:p>
    <w:p w14:paraId="3C867F86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Aminy reagují s kyselinami a s alkylhalogenidy za vzniku alkylamoniových solí</w:t>
      </w:r>
    </w:p>
    <w:p w14:paraId="0ED71771" w14:textId="77777777" w:rsid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Aminy jsou nejsilnější substituentem 1. třídy, proto je substituční reakce aromatických aminů velmi snadná</w:t>
      </w:r>
    </w:p>
    <w:p w14:paraId="5CD68453" w14:textId="2887E6D7" w:rsidR="00D535BE" w:rsidRPr="00D535BE" w:rsidRDefault="008E0B9C" w:rsidP="00D535BE">
      <w:pPr>
        <w:spacing w:before="24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noProof/>
        </w:rPr>
        <w:drawing>
          <wp:inline distT="0" distB="0" distL="0" distR="0" wp14:anchorId="04F3BE17" wp14:editId="0EF001F6">
            <wp:extent cx="5759450" cy="1631950"/>
            <wp:effectExtent l="0" t="0" r="0" b="6350"/>
            <wp:docPr id="189578436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5572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  <w:b/>
          <w:bCs/>
        </w:rPr>
      </w:pPr>
      <w:r w:rsidRPr="00D535BE">
        <w:rPr>
          <w:rFonts w:ascii="Calibri" w:eastAsiaTheme="minorEastAsia" w:hAnsi="Calibri" w:cs="Calibri"/>
          <w:b/>
          <w:bCs/>
        </w:rPr>
        <w:t>Diazotace</w:t>
      </w:r>
    </w:p>
    <w:p w14:paraId="779DC27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Probíhá u primárních aromatických aminů reakcí s dusitanem alkalického kovu v přebytku chlorovodíku či vitriolu</w:t>
      </w:r>
    </w:p>
    <w:p w14:paraId="7A3A3714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Diazoniové soli obsahují dva vzájemně vázané atomy trojnou vazbou mezi dusíky</w:t>
      </w:r>
    </w:p>
    <w:p w14:paraId="265FF12E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Zahříváním okyseleného roztoku diazoniové soli vzniká příslušný fenol, chlorovodík a dusík</w:t>
      </w:r>
    </w:p>
    <w:p w14:paraId="49B42F60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Diazové soli jsou výchozími látkami pro přípravu azobarviv, které vznikají tzv. kopulací – reakcí diazosloučenin s aminy v slabě kyselém nebo s fenoly v slabě zásaditém prostředí</w:t>
      </w:r>
    </w:p>
    <w:p w14:paraId="208A628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Kopulací se připravuje celá řada indikátorů např.: methyloranž a methylčerveň</w:t>
      </w:r>
    </w:p>
    <w:p w14:paraId="77F270B0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  <w:b/>
          <w:bCs/>
        </w:rPr>
      </w:pPr>
      <w:r w:rsidRPr="00D535BE">
        <w:rPr>
          <w:rFonts w:ascii="Calibri" w:eastAsiaTheme="minorEastAsia" w:hAnsi="Calibri" w:cs="Calibri"/>
          <w:b/>
          <w:bCs/>
        </w:rPr>
        <w:t>Zástupci</w:t>
      </w:r>
    </w:p>
    <w:p w14:paraId="2ADA111E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Anilin – fenylamin</w:t>
      </w:r>
    </w:p>
    <w:p w14:paraId="0ACF6513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Toxický, v přírodě se nachází v černouhelném dehtu</w:t>
      </w:r>
    </w:p>
    <w:p w14:paraId="51652DB8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Nejvíce vyráběná organická zásada, průmyslově redukcí z nitrobenzenu</w:t>
      </w:r>
    </w:p>
    <w:p w14:paraId="3197BEF1" w14:textId="77777777" w:rsid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Využívá se při výrobě barviv, léků, plastů a gumárenském průmyslu</w:t>
      </w:r>
    </w:p>
    <w:p w14:paraId="6E200325" w14:textId="48F0B654" w:rsidR="002F1742" w:rsidRPr="00D535BE" w:rsidRDefault="002F1742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noProof/>
        </w:rPr>
        <w:lastRenderedPageBreak/>
        <w:drawing>
          <wp:inline distT="0" distB="0" distL="0" distR="0" wp14:anchorId="2478A612" wp14:editId="3CD816D5">
            <wp:extent cx="1187450" cy="1403350"/>
            <wp:effectExtent l="0" t="0" r="0" b="6350"/>
            <wp:docPr id="67406213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E7E3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Methylamin</w:t>
      </w:r>
    </w:p>
    <w:p w14:paraId="76C0BC1D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Nejjednodušší amin, nukleofilní činidlo</w:t>
      </w:r>
    </w:p>
    <w:p w14:paraId="5AFD9DC5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Vzniká společně s dimethylaminem při hnití ryb</w:t>
      </w:r>
    </w:p>
    <w:p w14:paraId="4E9A6482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Prekurzor metamfetaminu</w:t>
      </w:r>
    </w:p>
    <w:p w14:paraId="140EB62E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Dimethylamin</w:t>
      </w:r>
    </w:p>
    <w:p w14:paraId="136FCC38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Používán při vulkanizaci gumy</w:t>
      </w:r>
    </w:p>
    <w:p w14:paraId="42FA3B16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Trimethylamin</w:t>
      </w:r>
    </w:p>
    <w:p w14:paraId="14B9A46B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Je přítomen ve střevní mikroflóře člověka</w:t>
      </w:r>
    </w:p>
    <w:p w14:paraId="30E5662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Benzidin – bifenyl-4,4‘-diamin</w:t>
      </w:r>
    </w:p>
    <w:p w14:paraId="6B8CB25E" w14:textId="77777777" w:rsidR="00D535BE" w:rsidRP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Karcinogenní</w:t>
      </w:r>
    </w:p>
    <w:p w14:paraId="0FA3B5F0" w14:textId="77777777" w:rsidR="00D535BE" w:rsidRDefault="00D535BE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Využíván k syntéze barviv</w:t>
      </w:r>
    </w:p>
    <w:p w14:paraId="244EAA8B" w14:textId="6827FFDC" w:rsidR="00D535BE" w:rsidRPr="00177A12" w:rsidRDefault="00177A12" w:rsidP="00D535BE">
      <w:pPr>
        <w:pStyle w:val="Odstavecseseznamem"/>
        <w:numPr>
          <w:ilvl w:val="4"/>
          <w:numId w:val="2"/>
        </w:numPr>
        <w:spacing w:before="24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noProof/>
        </w:rPr>
        <w:drawing>
          <wp:inline distT="0" distB="0" distL="0" distR="0" wp14:anchorId="7C532D87" wp14:editId="0BDCC95D">
            <wp:extent cx="3257550" cy="1073150"/>
            <wp:effectExtent l="0" t="0" r="0" b="0"/>
            <wp:docPr id="152294869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585B" w14:textId="77777777" w:rsidR="00D535BE" w:rsidRPr="00D535BE" w:rsidRDefault="00D535BE" w:rsidP="00D535BE">
      <w:pPr>
        <w:pStyle w:val="Odstavecseseznamem"/>
        <w:numPr>
          <w:ilvl w:val="0"/>
          <w:numId w:val="2"/>
        </w:numPr>
        <w:spacing w:before="240"/>
        <w:rPr>
          <w:rFonts w:ascii="Calibri" w:eastAsiaTheme="minorEastAsia" w:hAnsi="Calibri" w:cs="Calibri"/>
          <w:b/>
          <w:bCs/>
        </w:rPr>
      </w:pPr>
      <w:r w:rsidRPr="00D535BE">
        <w:rPr>
          <w:rFonts w:ascii="Calibri" w:eastAsiaTheme="minorEastAsia" w:hAnsi="Calibri" w:cs="Calibri"/>
          <w:b/>
          <w:bCs/>
        </w:rPr>
        <w:t>Organokovové sloučeniny</w:t>
      </w:r>
    </w:p>
    <w:p w14:paraId="5DD78E4C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Mají ve svých molekulách silně polární nebo iontovou vazbu kov-uhlík</w:t>
      </w:r>
    </w:p>
    <w:p w14:paraId="317AE189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Na uhlíku se nachází záporný parciální náboj</w:t>
      </w:r>
    </w:p>
    <w:p w14:paraId="522B1C23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Získávají se reakcí alkyl- či arylhalogenidů (které nejsou tvořeny fluorem) s některými kovy, např.: lithium, hořčík, rtuť</w:t>
      </w:r>
    </w:p>
    <w:p w14:paraId="5AE33C9C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Nejznámější jsou tzv. Grignardova činidla, která je možnost charakterizovat obecným vzorcem R-Mg-X</w:t>
      </w:r>
    </w:p>
    <w:p w14:paraId="5A991AF7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Připravují se reakcí alkyl/arylhalogenidů s hořčíkovými hoblinami v etheru, ve které vzniká alkyl/arylmagneziumhalogenid</w:t>
      </w:r>
    </w:p>
    <w:p w14:paraId="3EAC5DF5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Reaktivnější než Grignardova činidla jsou organolithné sloučeniny</w:t>
      </w:r>
    </w:p>
    <w:p w14:paraId="759D4CE1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Alkyllithné sloučeniny se připravují reakcí chlorderivátů s lithiem za vzniku alkyllithia a halogenidu lithia</w:t>
      </w:r>
    </w:p>
    <w:p w14:paraId="2E9B3B84" w14:textId="07558F5C" w:rsid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Aryllithné sloučeniny se připravují reakcí s</w:t>
      </w:r>
      <w:r w:rsidR="00177A12">
        <w:rPr>
          <w:rFonts w:ascii="Calibri" w:eastAsiaTheme="minorEastAsia" w:hAnsi="Calibri" w:cs="Calibri"/>
        </w:rPr>
        <w:t> </w:t>
      </w:r>
      <w:r w:rsidRPr="00D535BE">
        <w:rPr>
          <w:rFonts w:ascii="Calibri" w:eastAsiaTheme="minorEastAsia" w:hAnsi="Calibri" w:cs="Calibri"/>
        </w:rPr>
        <w:t>arylbromidy</w:t>
      </w:r>
    </w:p>
    <w:p w14:paraId="5C2538F8" w14:textId="77777777" w:rsidR="00177A12" w:rsidRDefault="00177A12" w:rsidP="00177A12">
      <w:pPr>
        <w:spacing w:before="240"/>
        <w:rPr>
          <w:rFonts w:ascii="Calibri" w:eastAsiaTheme="minorEastAsia" w:hAnsi="Calibri" w:cs="Calibri"/>
        </w:rPr>
      </w:pPr>
    </w:p>
    <w:p w14:paraId="5E1FB532" w14:textId="77777777" w:rsidR="00177A12" w:rsidRDefault="00177A12" w:rsidP="00177A12">
      <w:pPr>
        <w:spacing w:before="240"/>
        <w:rPr>
          <w:rFonts w:ascii="Calibri" w:eastAsiaTheme="minorEastAsia" w:hAnsi="Calibri" w:cs="Calibri"/>
        </w:rPr>
      </w:pPr>
    </w:p>
    <w:p w14:paraId="54F23FE6" w14:textId="77777777" w:rsidR="00177A12" w:rsidRDefault="00177A12" w:rsidP="00177A12">
      <w:pPr>
        <w:spacing w:before="240"/>
        <w:rPr>
          <w:rFonts w:ascii="Calibri" w:eastAsiaTheme="minorEastAsia" w:hAnsi="Calibri" w:cs="Calibri"/>
        </w:rPr>
      </w:pPr>
    </w:p>
    <w:p w14:paraId="0FE5E2DA" w14:textId="77777777" w:rsidR="00177A12" w:rsidRDefault="00177A12" w:rsidP="00177A12">
      <w:pPr>
        <w:spacing w:before="240"/>
        <w:rPr>
          <w:rFonts w:ascii="Calibri" w:eastAsiaTheme="minorEastAsia" w:hAnsi="Calibri" w:cs="Calibri"/>
        </w:rPr>
      </w:pPr>
    </w:p>
    <w:p w14:paraId="0A2D164B" w14:textId="77777777" w:rsidR="00177A12" w:rsidRPr="00177A12" w:rsidRDefault="00177A12" w:rsidP="00177A12">
      <w:pPr>
        <w:spacing w:before="240"/>
        <w:rPr>
          <w:rFonts w:ascii="Calibri" w:eastAsiaTheme="minorEastAsia" w:hAnsi="Calibri" w:cs="Calibri"/>
        </w:rPr>
      </w:pPr>
    </w:p>
    <w:p w14:paraId="14470076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spacing w:before="240"/>
        <w:rPr>
          <w:rFonts w:ascii="Calibri" w:eastAsiaTheme="minorEastAsia" w:hAnsi="Calibri" w:cs="Calibri"/>
          <w:b/>
          <w:bCs/>
        </w:rPr>
      </w:pPr>
      <w:r w:rsidRPr="00D535BE">
        <w:rPr>
          <w:rFonts w:ascii="Calibri" w:eastAsiaTheme="minorEastAsia" w:hAnsi="Calibri" w:cs="Calibri"/>
          <w:b/>
          <w:bCs/>
        </w:rPr>
        <w:lastRenderedPageBreak/>
        <w:t>Význam a vlastnosti</w:t>
      </w:r>
    </w:p>
    <w:p w14:paraId="02E9699D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Jsou velmi reaktivní a jejich reaktivita roste současně s polaritou vazby kov-uhlík.</w:t>
      </w:r>
    </w:p>
    <w:p w14:paraId="4F856F18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U organosodných a organodraselných sloučenin má vazba kov-uhlík iontový charakter</w:t>
      </w:r>
    </w:p>
    <w:p w14:paraId="4D03DB5D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U organolithných sloučenin je vazba kov-uhlík pouze polární</w:t>
      </w:r>
    </w:p>
    <w:p w14:paraId="280361FE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Jsou velmi dobře rozpustné v nepolárních rozpouštědlech (benzen, cyklohexan)</w:t>
      </w:r>
    </w:p>
    <w:p w14:paraId="24D313A2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Reaktivnější činidla jsou velmi citlivá na vlhkost, vzduch a oxid uhličitý</w:t>
      </w:r>
    </w:p>
    <w:p w14:paraId="50A4F6D5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Řada z nich je v suchém stavu na vzduchu samozápalná</w:t>
      </w:r>
    </w:p>
    <w:p w14:paraId="639E2012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Jsou velmi významné v organických syntézách</w:t>
      </w:r>
    </w:p>
    <w:p w14:paraId="44413273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Grignardova činidla se používají k vnášení alkylové skupiny do molekul aldehydů a ketonů a vzniků alkoholů</w:t>
      </w:r>
    </w:p>
    <w:p w14:paraId="14392C70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Organocíničité sloučeniny slouží k hubení plísní, organortuťné sloučeniny se používají jako insekticidy a v lékařství jako antiseptika</w:t>
      </w:r>
    </w:p>
    <w:p w14:paraId="706A832D" w14:textId="77777777" w:rsidR="00D535BE" w:rsidRPr="00D535BE" w:rsidRDefault="00D535BE" w:rsidP="00D535BE">
      <w:pPr>
        <w:pStyle w:val="Odstavecseseznamem"/>
        <w:numPr>
          <w:ilvl w:val="1"/>
          <w:numId w:val="2"/>
        </w:numPr>
        <w:spacing w:before="240"/>
        <w:rPr>
          <w:rFonts w:ascii="Calibri" w:eastAsiaTheme="minorEastAsia" w:hAnsi="Calibri" w:cs="Calibri"/>
          <w:b/>
          <w:bCs/>
        </w:rPr>
      </w:pPr>
      <w:r w:rsidRPr="00D535BE">
        <w:rPr>
          <w:rFonts w:ascii="Calibri" w:eastAsiaTheme="minorEastAsia" w:hAnsi="Calibri" w:cs="Calibri"/>
          <w:b/>
          <w:bCs/>
        </w:rPr>
        <w:t>Zástupci</w:t>
      </w:r>
    </w:p>
    <w:p w14:paraId="413741EB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Triisobutylaluminium</w:t>
      </w:r>
    </w:p>
    <w:p w14:paraId="7FE8B5D9" w14:textId="77777777" w:rsid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Společně s halogenidy titanu a vanadu se používají jako Zieglerovy katalyzátory při beztlakové polymeraci ethenu a propenu</w:t>
      </w:r>
    </w:p>
    <w:p w14:paraId="0304AF39" w14:textId="15E74994" w:rsidR="00FD5274" w:rsidRPr="00D535BE" w:rsidRDefault="00FD5274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noProof/>
        </w:rPr>
        <w:drawing>
          <wp:inline distT="0" distB="0" distL="0" distR="0" wp14:anchorId="76E23282" wp14:editId="3189FE23">
            <wp:extent cx="1892300" cy="1974850"/>
            <wp:effectExtent l="0" t="0" r="0" b="6350"/>
            <wp:docPr id="103442547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5521A" w14:textId="77777777" w:rsidR="00D535BE" w:rsidRPr="00D535BE" w:rsidRDefault="00D535BE" w:rsidP="00D535BE">
      <w:pPr>
        <w:pStyle w:val="Odstavecseseznamem"/>
        <w:numPr>
          <w:ilvl w:val="2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Tetraethylolovo</w:t>
      </w:r>
    </w:p>
    <w:p w14:paraId="047B6420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Jedovatá sloučenina</w:t>
      </w:r>
    </w:p>
    <w:p w14:paraId="0CBCC757" w14:textId="77777777" w:rsidR="00D535BE" w:rsidRP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Přidávalo se do benzínu jako antidetonační přísada (zvyšovalo oktanové číslo)</w:t>
      </w:r>
    </w:p>
    <w:p w14:paraId="4138126C" w14:textId="77777777" w:rsidR="00D535BE" w:rsidRDefault="00D535BE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 w:rsidRPr="00D535BE">
        <w:rPr>
          <w:rFonts w:ascii="Calibri" w:eastAsiaTheme="minorEastAsia" w:hAnsi="Calibri" w:cs="Calibri"/>
        </w:rPr>
        <w:t>Při hoření benzínu s touto látkou vzniká olovo, proto byl přidávám dibromethan, který pak reagoval s olovem za vzniku těkavého bromidu olovnatého a ethenu</w:t>
      </w:r>
    </w:p>
    <w:p w14:paraId="3404AB04" w14:textId="34EC0FE3" w:rsidR="00177A12" w:rsidRPr="00D535BE" w:rsidRDefault="00177A12" w:rsidP="00D535BE">
      <w:pPr>
        <w:pStyle w:val="Odstavecseseznamem"/>
        <w:numPr>
          <w:ilvl w:val="3"/>
          <w:numId w:val="2"/>
        </w:numPr>
        <w:spacing w:before="24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noProof/>
        </w:rPr>
        <w:drawing>
          <wp:inline distT="0" distB="0" distL="0" distR="0" wp14:anchorId="60952FD5" wp14:editId="7C431791">
            <wp:extent cx="1377950" cy="1035050"/>
            <wp:effectExtent l="0" t="0" r="0" b="0"/>
            <wp:docPr id="115245964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64C9C" w14:textId="77777777" w:rsidR="00DF4E3A" w:rsidRPr="00D535BE" w:rsidRDefault="00DF4E3A">
      <w:pPr>
        <w:rPr>
          <w:rFonts w:ascii="Calibri" w:hAnsi="Calibri" w:cs="Calibri"/>
        </w:rPr>
      </w:pPr>
    </w:p>
    <w:sectPr w:rsidR="00DF4E3A" w:rsidRPr="00D5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15C80"/>
    <w:multiLevelType w:val="hybridMultilevel"/>
    <w:tmpl w:val="F5B0FE46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71">
    <w:abstractNumId w:val="0"/>
  </w:num>
  <w:num w:numId="2" w16cid:durableId="1498840359">
    <w:abstractNumId w:val="1"/>
  </w:num>
  <w:num w:numId="3" w16cid:durableId="178646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3A"/>
    <w:rsid w:val="00041E40"/>
    <w:rsid w:val="00177A12"/>
    <w:rsid w:val="002F1742"/>
    <w:rsid w:val="0084556D"/>
    <w:rsid w:val="008E0B9C"/>
    <w:rsid w:val="00A269DD"/>
    <w:rsid w:val="00D535BE"/>
    <w:rsid w:val="00DF4E3A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448C"/>
  <w15:chartTrackingRefBased/>
  <w15:docId w15:val="{74E6E5B8-4EA8-445A-B497-C9658D3D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5BE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E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E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E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E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E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E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4E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E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4E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E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D0FD-F4EB-4F82-AECF-189531D2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1469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2024-08-27T19:05:00Z</dcterms:created>
  <dcterms:modified xsi:type="dcterms:W3CDTF">2024-10-12T21:30:00Z</dcterms:modified>
</cp:coreProperties>
</file>