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7CF84" w14:textId="77777777" w:rsidR="00C02C42" w:rsidRPr="008C25E8" w:rsidRDefault="00C02C42" w:rsidP="00C02C42">
      <w:pPr>
        <w:jc w:val="center"/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  <w:sz w:val="36"/>
          <w:szCs w:val="36"/>
        </w:rPr>
        <w:t>Maturitní otázky – Chemie</w:t>
      </w:r>
    </w:p>
    <w:p w14:paraId="5F60BB17" w14:textId="77777777" w:rsidR="00C02C42" w:rsidRPr="008C25E8" w:rsidRDefault="00C02C42" w:rsidP="00C02C42">
      <w:pPr>
        <w:pStyle w:val="Odstavecseseznamem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Základní chemické pojmy</w:t>
      </w:r>
    </w:p>
    <w:p w14:paraId="1CF64DC7" w14:textId="77777777" w:rsidR="00C02C42" w:rsidRPr="008C25E8" w:rsidRDefault="00C02C42" w:rsidP="00C02C42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Chemie</w:t>
      </w:r>
      <w:r w:rsidRPr="008C25E8">
        <w:rPr>
          <w:rFonts w:ascii="Calibri" w:hAnsi="Calibri" w:cs="Calibri"/>
        </w:rPr>
        <w:t xml:space="preserve"> je přírodní věda, studující strukturu a vlastnosti látek a jejich přeměny v látky jiné</w:t>
      </w:r>
    </w:p>
    <w:p w14:paraId="30129EC4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Obecná chemie – studuje základy chemických dějů, zákonitosti stavby látek a vztahy mezi vlastnostmi látek a jejich vnitřní strukturu</w:t>
      </w:r>
    </w:p>
    <w:p w14:paraId="55618604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Biochemie</w:t>
      </w:r>
    </w:p>
    <w:p w14:paraId="195F25DE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Organická chemie</w:t>
      </w:r>
    </w:p>
    <w:p w14:paraId="723C6407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Anorganická chemie</w:t>
      </w:r>
    </w:p>
    <w:p w14:paraId="11D64B18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Geochemie – zkoumá chemické složení Země</w:t>
      </w:r>
    </w:p>
    <w:p w14:paraId="650B9695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Fyzikální chemie – zkoumá látky fyzikálními metodami</w:t>
      </w:r>
    </w:p>
    <w:p w14:paraId="089CBB2F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Analytická chemie – zkoumá složení látek</w:t>
      </w:r>
    </w:p>
    <w:p w14:paraId="7FC5A082" w14:textId="77777777" w:rsidR="00C02C42" w:rsidRPr="008C25E8" w:rsidRDefault="00C02C42" w:rsidP="00C02C42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Složení látek</w:t>
      </w:r>
    </w:p>
    <w:p w14:paraId="5BABA265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Látka je hmota, která se skládá z částic (atomů, molekul, iontů) mající charakteristické vlastnosti (fyzikální, chemické)</w:t>
      </w:r>
    </w:p>
    <w:p w14:paraId="6281F09B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Základní stavební jednotkou látky je atom nebo ion</w:t>
      </w:r>
    </w:p>
    <w:p w14:paraId="2DF84413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Molekula je tvořena dvěma nebo více sloučenými atomy (ionty)</w:t>
      </w:r>
    </w:p>
    <w:p w14:paraId="2858579C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Většina látek je tvořena molekulami</w:t>
      </w:r>
    </w:p>
    <w:p w14:paraId="6025B2D1" w14:textId="77777777" w:rsidR="00C02C42" w:rsidRPr="008C25E8" w:rsidRDefault="00C02C42" w:rsidP="00C02C42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Třídění látek</w:t>
      </w:r>
    </w:p>
    <w:p w14:paraId="2149F024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Chemicky čistá látka</w:t>
      </w:r>
    </w:p>
    <w:p w14:paraId="2C8E645B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 tvořena stejnými částicemi (atomy, molekulami, skupinami iontů) a má stálé charakteristické vlastnosti (např. teplotu tání, teplotu varu, hustotu)</w:t>
      </w:r>
    </w:p>
    <w:p w14:paraId="6DACB147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Prvek</w:t>
      </w:r>
    </w:p>
    <w:p w14:paraId="1519CFCE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 chemicky čistá látka složená z atomů se stejným protonovým číslem</w:t>
      </w:r>
    </w:p>
    <w:p w14:paraId="1A45D19A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Atomy prvků mohou být volné nebo vázáné v molekulách nebo v krystalové struktuře</w:t>
      </w:r>
    </w:p>
    <w:p w14:paraId="0386CA87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Sloučenina</w:t>
      </w:r>
    </w:p>
    <w:p w14:paraId="65145EC1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 chemicky čistá látka tvořená stejnými molekulami sloučenými ze dvou a více atomů různých prvků, nebo ionty vázanými v krystalové struktuře</w:t>
      </w:r>
    </w:p>
    <w:p w14:paraId="5983F76A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Směs</w:t>
      </w:r>
    </w:p>
    <w:p w14:paraId="36B78D87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 soustava složená z několika různých chemických čistých látek (tzn. z různých druhů částic)</w:t>
      </w:r>
    </w:p>
    <w:p w14:paraId="3ABD3CB9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Nelze ji zapsat chemickým vzorcem, nemají stálé vlastnosti</w:t>
      </w:r>
    </w:p>
    <w:p w14:paraId="08CF6665" w14:textId="77777777" w:rsidR="00C02C42" w:rsidRPr="008C25E8" w:rsidRDefault="00C02C42" w:rsidP="00C02C42">
      <w:pPr>
        <w:rPr>
          <w:rFonts w:ascii="Calibri" w:hAnsi="Calibri" w:cs="Calibri"/>
        </w:rPr>
      </w:pPr>
    </w:p>
    <w:p w14:paraId="1797D45C" w14:textId="77777777" w:rsidR="00C02C42" w:rsidRPr="008C25E8" w:rsidRDefault="00C02C42" w:rsidP="00C02C42">
      <w:pPr>
        <w:rPr>
          <w:rFonts w:ascii="Calibri" w:hAnsi="Calibri" w:cs="Calibri"/>
        </w:rPr>
      </w:pPr>
    </w:p>
    <w:p w14:paraId="147A9F8F" w14:textId="77777777" w:rsidR="00C02C42" w:rsidRPr="008C25E8" w:rsidRDefault="00C02C42" w:rsidP="00C02C42">
      <w:pPr>
        <w:rPr>
          <w:rFonts w:ascii="Calibri" w:hAnsi="Calibri" w:cs="Calibri"/>
        </w:rPr>
      </w:pPr>
    </w:p>
    <w:p w14:paraId="75175BC4" w14:textId="77777777" w:rsidR="00794440" w:rsidRPr="008C25E8" w:rsidRDefault="00794440" w:rsidP="00C02C42">
      <w:pPr>
        <w:rPr>
          <w:rFonts w:ascii="Calibri" w:hAnsi="Calibri" w:cs="Calibri"/>
        </w:rPr>
      </w:pPr>
    </w:p>
    <w:p w14:paraId="56039ED2" w14:textId="77777777" w:rsidR="00794440" w:rsidRPr="008C25E8" w:rsidRDefault="00794440" w:rsidP="00C02C42">
      <w:pPr>
        <w:rPr>
          <w:rFonts w:ascii="Calibri" w:hAnsi="Calibri" w:cs="Calibri"/>
        </w:rPr>
      </w:pPr>
    </w:p>
    <w:p w14:paraId="3F47DFDB" w14:textId="77777777" w:rsidR="00C02C42" w:rsidRPr="008C25E8" w:rsidRDefault="00C02C42" w:rsidP="00C02C42">
      <w:pPr>
        <w:rPr>
          <w:rFonts w:ascii="Calibri" w:hAnsi="Calibri" w:cs="Calibri"/>
        </w:rPr>
      </w:pPr>
    </w:p>
    <w:p w14:paraId="4363A329" w14:textId="77777777" w:rsidR="00C02C42" w:rsidRPr="008C25E8" w:rsidRDefault="00C02C42" w:rsidP="00C02C42">
      <w:pPr>
        <w:rPr>
          <w:rFonts w:ascii="Calibri" w:hAnsi="Calibri" w:cs="Calibri"/>
        </w:rPr>
      </w:pPr>
    </w:p>
    <w:tbl>
      <w:tblPr>
        <w:tblStyle w:val="Mkatabulky"/>
        <w:tblW w:w="11436" w:type="dxa"/>
        <w:tblInd w:w="-1158" w:type="dxa"/>
        <w:tblLook w:val="04A0" w:firstRow="1" w:lastRow="0" w:firstColumn="1" w:lastColumn="0" w:noHBand="0" w:noVBand="1"/>
      </w:tblPr>
      <w:tblGrid>
        <w:gridCol w:w="2858"/>
        <w:gridCol w:w="2858"/>
        <w:gridCol w:w="2860"/>
        <w:gridCol w:w="2860"/>
      </w:tblGrid>
      <w:tr w:rsidR="00C02C42" w:rsidRPr="008C25E8" w14:paraId="1894D71F" w14:textId="77777777" w:rsidTr="00AE28BF">
        <w:trPr>
          <w:trHeight w:val="1483"/>
        </w:trPr>
        <w:tc>
          <w:tcPr>
            <w:tcW w:w="2858" w:type="dxa"/>
            <w:vMerge w:val="restart"/>
          </w:tcPr>
          <w:p w14:paraId="60772420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25E8">
              <w:rPr>
                <w:rFonts w:ascii="Calibri" w:hAnsi="Calibri" w:cs="Calibri"/>
                <w:b/>
                <w:bCs/>
              </w:rPr>
              <w:lastRenderedPageBreak/>
              <w:t>Homogenní směsi</w:t>
            </w:r>
          </w:p>
          <w:p w14:paraId="55B1BD5C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Obsahují pouze částice menší než 10</w:t>
            </w:r>
            <w:r w:rsidRPr="008C25E8">
              <w:rPr>
                <w:rFonts w:ascii="Calibri" w:hAnsi="Calibri" w:cs="Calibri"/>
                <w:vertAlign w:val="superscript"/>
              </w:rPr>
              <w:t>-9</w:t>
            </w:r>
            <w:r w:rsidRPr="008C25E8">
              <w:rPr>
                <w:rFonts w:ascii="Calibri" w:hAnsi="Calibri" w:cs="Calibri"/>
              </w:rPr>
              <w:t xml:space="preserve"> m</w:t>
            </w:r>
          </w:p>
        </w:tc>
        <w:tc>
          <w:tcPr>
            <w:tcW w:w="2858" w:type="dxa"/>
            <w:vMerge w:val="restart"/>
            <w:vAlign w:val="center"/>
          </w:tcPr>
          <w:p w14:paraId="1EBA552E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Roztok (pravý)</w:t>
            </w:r>
          </w:p>
          <w:p w14:paraId="6D62889F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</w:p>
          <w:p w14:paraId="78201D77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  <w:b/>
                <w:bCs/>
              </w:rPr>
              <w:t>Nasycený roztok</w:t>
            </w:r>
            <w:r w:rsidRPr="008C25E8">
              <w:rPr>
                <w:rFonts w:ascii="Calibri" w:hAnsi="Calibri" w:cs="Calibri"/>
              </w:rPr>
              <w:t xml:space="preserve"> je roztok, ve kterém za dané teploty a tlaku, již nelze rozpustit další množství látek</w:t>
            </w:r>
          </w:p>
          <w:p w14:paraId="0317590B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</w:p>
          <w:p w14:paraId="31BFA362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  <w:b/>
                <w:bCs/>
              </w:rPr>
              <w:t>Nenasycený roztok</w:t>
            </w:r>
            <w:r w:rsidRPr="008C25E8">
              <w:rPr>
                <w:rFonts w:ascii="Calibri" w:hAnsi="Calibri" w:cs="Calibri"/>
              </w:rPr>
              <w:t xml:space="preserve"> je roztok, ve kterém za dané teploty a tlaku, ještě lze rozpustit další množství látek</w:t>
            </w:r>
          </w:p>
          <w:p w14:paraId="1FEBBCC6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60" w:type="dxa"/>
            <w:vAlign w:val="center"/>
          </w:tcPr>
          <w:p w14:paraId="31B5BE10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Plynný</w:t>
            </w:r>
          </w:p>
        </w:tc>
        <w:tc>
          <w:tcPr>
            <w:tcW w:w="2860" w:type="dxa"/>
          </w:tcPr>
          <w:p w14:paraId="24494641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Molekuly plynu rozptýlené mezi molekulami jiného plynu</w:t>
            </w:r>
          </w:p>
          <w:p w14:paraId="2A18E84F" w14:textId="77777777" w:rsidR="00C02C42" w:rsidRPr="008C25E8" w:rsidRDefault="00C02C42" w:rsidP="00C02C4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např. čistý vzduch</w:t>
            </w:r>
          </w:p>
        </w:tc>
      </w:tr>
      <w:tr w:rsidR="00C02C42" w:rsidRPr="008C25E8" w14:paraId="45DAA8D6" w14:textId="77777777" w:rsidTr="00AE28BF">
        <w:trPr>
          <w:trHeight w:val="158"/>
        </w:trPr>
        <w:tc>
          <w:tcPr>
            <w:tcW w:w="2858" w:type="dxa"/>
            <w:vMerge/>
          </w:tcPr>
          <w:p w14:paraId="210D917C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8" w:type="dxa"/>
            <w:vMerge/>
            <w:vAlign w:val="center"/>
          </w:tcPr>
          <w:p w14:paraId="209317FE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60" w:type="dxa"/>
            <w:vAlign w:val="center"/>
          </w:tcPr>
          <w:p w14:paraId="460C2BDD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Pevný</w:t>
            </w:r>
          </w:p>
        </w:tc>
        <w:tc>
          <w:tcPr>
            <w:tcW w:w="2860" w:type="dxa"/>
          </w:tcPr>
          <w:p w14:paraId="5BFB86CA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Jednotlivé atomy nebo ionty jedné pevné látky rozptýlené mezi částice jiné látky</w:t>
            </w:r>
          </w:p>
          <w:p w14:paraId="5B6ED47D" w14:textId="77777777" w:rsidR="00C02C42" w:rsidRPr="008C25E8" w:rsidRDefault="00C02C42" w:rsidP="00C02C4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např. slitiny kovů</w:t>
            </w:r>
          </w:p>
        </w:tc>
      </w:tr>
      <w:tr w:rsidR="00C02C42" w:rsidRPr="008C25E8" w14:paraId="3D186FD3" w14:textId="77777777" w:rsidTr="00AE28BF">
        <w:trPr>
          <w:trHeight w:val="158"/>
        </w:trPr>
        <w:tc>
          <w:tcPr>
            <w:tcW w:w="2858" w:type="dxa"/>
            <w:vMerge/>
          </w:tcPr>
          <w:p w14:paraId="708BE305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8" w:type="dxa"/>
            <w:vMerge/>
            <w:vAlign w:val="center"/>
          </w:tcPr>
          <w:p w14:paraId="41912962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60" w:type="dxa"/>
            <w:vAlign w:val="center"/>
          </w:tcPr>
          <w:p w14:paraId="78ED6419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Kapalný</w:t>
            </w:r>
          </w:p>
        </w:tc>
        <w:tc>
          <w:tcPr>
            <w:tcW w:w="2860" w:type="dxa"/>
          </w:tcPr>
          <w:p w14:paraId="46260892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Molekuly nebo ionty nízkomolekulárních látek rozptýlené v kapalině</w:t>
            </w:r>
          </w:p>
          <w:p w14:paraId="3C239BAF" w14:textId="77777777" w:rsidR="00C02C42" w:rsidRPr="008C25E8" w:rsidRDefault="00C02C42" w:rsidP="00C02C4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 xml:space="preserve">např. roztok </w:t>
            </w:r>
            <w:proofErr w:type="spellStart"/>
            <w:r w:rsidRPr="008C25E8">
              <w:rPr>
                <w:rFonts w:ascii="Calibri" w:hAnsi="Calibri" w:cs="Calibri"/>
              </w:rPr>
              <w:t>NaCl</w:t>
            </w:r>
            <w:proofErr w:type="spellEnd"/>
            <w:r w:rsidRPr="008C25E8">
              <w:rPr>
                <w:rFonts w:ascii="Calibri" w:hAnsi="Calibri" w:cs="Calibri"/>
              </w:rPr>
              <w:t xml:space="preserve"> ve vodě</w:t>
            </w:r>
          </w:p>
        </w:tc>
      </w:tr>
      <w:tr w:rsidR="00C02C42" w:rsidRPr="008C25E8" w14:paraId="1BC4DFFD" w14:textId="77777777" w:rsidTr="00AE28BF">
        <w:trPr>
          <w:trHeight w:val="595"/>
        </w:trPr>
        <w:tc>
          <w:tcPr>
            <w:tcW w:w="2858" w:type="dxa"/>
            <w:vMerge w:val="restart"/>
          </w:tcPr>
          <w:p w14:paraId="6D86D707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25E8">
              <w:rPr>
                <w:rFonts w:ascii="Calibri" w:hAnsi="Calibri" w:cs="Calibri"/>
                <w:b/>
                <w:bCs/>
              </w:rPr>
              <w:t>Koloidní směsi</w:t>
            </w:r>
          </w:p>
          <w:p w14:paraId="68F41E87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Obsahují rozptýlené částice větší než 10</w:t>
            </w:r>
            <w:r w:rsidRPr="008C25E8">
              <w:rPr>
                <w:rFonts w:ascii="Calibri" w:hAnsi="Calibri" w:cs="Calibri"/>
                <w:vertAlign w:val="superscript"/>
              </w:rPr>
              <w:t>-9</w:t>
            </w:r>
            <w:r w:rsidRPr="008C25E8">
              <w:rPr>
                <w:rFonts w:ascii="Calibri" w:hAnsi="Calibri" w:cs="Calibri"/>
              </w:rPr>
              <w:t xml:space="preserve"> m, ale menší než 10</w:t>
            </w:r>
            <w:r w:rsidRPr="008C25E8">
              <w:rPr>
                <w:rFonts w:ascii="Calibri" w:hAnsi="Calibri" w:cs="Calibri"/>
                <w:vertAlign w:val="superscript"/>
              </w:rPr>
              <w:t>-7</w:t>
            </w:r>
            <w:r w:rsidRPr="008C25E8">
              <w:rPr>
                <w:rFonts w:ascii="Calibri" w:hAnsi="Calibri" w:cs="Calibri"/>
              </w:rPr>
              <w:t xml:space="preserve"> m</w:t>
            </w:r>
          </w:p>
        </w:tc>
        <w:tc>
          <w:tcPr>
            <w:tcW w:w="2858" w:type="dxa"/>
            <w:vMerge w:val="restart"/>
            <w:vAlign w:val="center"/>
          </w:tcPr>
          <w:p w14:paraId="78440BF6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Aerosol</w:t>
            </w:r>
          </w:p>
        </w:tc>
        <w:tc>
          <w:tcPr>
            <w:tcW w:w="2860" w:type="dxa"/>
            <w:vAlign w:val="center"/>
          </w:tcPr>
          <w:p w14:paraId="658BE449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Mlha</w:t>
            </w:r>
          </w:p>
        </w:tc>
        <w:tc>
          <w:tcPr>
            <w:tcW w:w="2860" w:type="dxa"/>
          </w:tcPr>
          <w:p w14:paraId="42C1B18A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Kapičky kapaliny rozptýlená v plynu</w:t>
            </w:r>
          </w:p>
        </w:tc>
      </w:tr>
      <w:tr w:rsidR="00C02C42" w:rsidRPr="008C25E8" w14:paraId="2BF266C6" w14:textId="77777777" w:rsidTr="00AE28BF">
        <w:trPr>
          <w:trHeight w:val="158"/>
        </w:trPr>
        <w:tc>
          <w:tcPr>
            <w:tcW w:w="2858" w:type="dxa"/>
            <w:vMerge/>
          </w:tcPr>
          <w:p w14:paraId="6AD1B31E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8" w:type="dxa"/>
            <w:vMerge/>
            <w:vAlign w:val="center"/>
          </w:tcPr>
          <w:p w14:paraId="09D1674F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60" w:type="dxa"/>
            <w:vAlign w:val="center"/>
          </w:tcPr>
          <w:p w14:paraId="4174FA45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Dým</w:t>
            </w:r>
          </w:p>
        </w:tc>
        <w:tc>
          <w:tcPr>
            <w:tcW w:w="2860" w:type="dxa"/>
          </w:tcPr>
          <w:p w14:paraId="3FB2083A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Částečky pevné látky rozptýlené v plynu</w:t>
            </w:r>
          </w:p>
        </w:tc>
      </w:tr>
      <w:tr w:rsidR="00C02C42" w:rsidRPr="008C25E8" w14:paraId="0BDB1BDF" w14:textId="77777777" w:rsidTr="00AE28BF">
        <w:trPr>
          <w:trHeight w:val="158"/>
        </w:trPr>
        <w:tc>
          <w:tcPr>
            <w:tcW w:w="2858" w:type="dxa"/>
            <w:vMerge/>
          </w:tcPr>
          <w:p w14:paraId="0D5D7B45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8" w:type="dxa"/>
            <w:vMerge/>
            <w:vAlign w:val="center"/>
          </w:tcPr>
          <w:p w14:paraId="564EC887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60" w:type="dxa"/>
            <w:vAlign w:val="center"/>
          </w:tcPr>
          <w:p w14:paraId="276FC14E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Kouř</w:t>
            </w:r>
          </w:p>
        </w:tc>
        <w:tc>
          <w:tcPr>
            <w:tcW w:w="2860" w:type="dxa"/>
          </w:tcPr>
          <w:p w14:paraId="05579426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Kapičky kapaliny a částečky pevné látky rozptýlené v plynu</w:t>
            </w:r>
          </w:p>
        </w:tc>
      </w:tr>
      <w:tr w:rsidR="00C02C42" w:rsidRPr="008C25E8" w14:paraId="5D8E1830" w14:textId="77777777" w:rsidTr="00AE28BF">
        <w:trPr>
          <w:trHeight w:val="158"/>
        </w:trPr>
        <w:tc>
          <w:tcPr>
            <w:tcW w:w="2858" w:type="dxa"/>
            <w:vMerge/>
          </w:tcPr>
          <w:p w14:paraId="6FC8F7FA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8" w:type="dxa"/>
          </w:tcPr>
          <w:p w14:paraId="0BDE13FB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Koloidní roztok</w:t>
            </w:r>
          </w:p>
        </w:tc>
        <w:tc>
          <w:tcPr>
            <w:tcW w:w="5720" w:type="dxa"/>
            <w:gridSpan w:val="2"/>
          </w:tcPr>
          <w:p w14:paraId="61B135DC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Molekuly organických látek nebo shluky anorganických molekul rozptýlené ve vodě</w:t>
            </w:r>
          </w:p>
          <w:p w14:paraId="666C232B" w14:textId="77777777" w:rsidR="00C02C42" w:rsidRPr="008C25E8" w:rsidRDefault="00C02C42" w:rsidP="00C02C4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např. bílkoviny ve vodě</w:t>
            </w:r>
          </w:p>
        </w:tc>
      </w:tr>
      <w:tr w:rsidR="00C02C42" w:rsidRPr="008C25E8" w14:paraId="69AEAF1D" w14:textId="77777777" w:rsidTr="00AE28BF">
        <w:trPr>
          <w:trHeight w:val="158"/>
        </w:trPr>
        <w:tc>
          <w:tcPr>
            <w:tcW w:w="2858" w:type="dxa"/>
            <w:vMerge/>
          </w:tcPr>
          <w:p w14:paraId="2F42D509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8" w:type="dxa"/>
          </w:tcPr>
          <w:p w14:paraId="31F38DD1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Emulze</w:t>
            </w:r>
          </w:p>
        </w:tc>
        <w:tc>
          <w:tcPr>
            <w:tcW w:w="5720" w:type="dxa"/>
            <w:gridSpan w:val="2"/>
          </w:tcPr>
          <w:p w14:paraId="679452B4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Kapičky jedné kapaliny rozptýlené v jiné kapalině, které se vzájemně nesměšují</w:t>
            </w:r>
          </w:p>
          <w:p w14:paraId="4035C40B" w14:textId="77777777" w:rsidR="00C02C42" w:rsidRPr="008C25E8" w:rsidRDefault="00C02C42" w:rsidP="00C02C4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např. olej ve vodě</w:t>
            </w:r>
          </w:p>
        </w:tc>
      </w:tr>
      <w:tr w:rsidR="00C02C42" w:rsidRPr="008C25E8" w14:paraId="1D000DCE" w14:textId="77777777" w:rsidTr="00AE28BF">
        <w:trPr>
          <w:trHeight w:val="158"/>
        </w:trPr>
        <w:tc>
          <w:tcPr>
            <w:tcW w:w="2858" w:type="dxa"/>
            <w:vMerge/>
          </w:tcPr>
          <w:p w14:paraId="6D80D28F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8" w:type="dxa"/>
          </w:tcPr>
          <w:p w14:paraId="021AAECA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Gel</w:t>
            </w:r>
          </w:p>
        </w:tc>
        <w:tc>
          <w:tcPr>
            <w:tcW w:w="5720" w:type="dxa"/>
            <w:gridSpan w:val="2"/>
          </w:tcPr>
          <w:p w14:paraId="54B03228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Vysokomolekulární látky obalené molekulami kapaliny</w:t>
            </w:r>
          </w:p>
          <w:p w14:paraId="0680F9E9" w14:textId="77777777" w:rsidR="00C02C42" w:rsidRPr="008C25E8" w:rsidRDefault="00C02C42" w:rsidP="00C02C4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např. želatina</w:t>
            </w:r>
          </w:p>
        </w:tc>
      </w:tr>
      <w:tr w:rsidR="00C02C42" w:rsidRPr="008C25E8" w14:paraId="0E30BE38" w14:textId="77777777" w:rsidTr="00AE28BF">
        <w:trPr>
          <w:trHeight w:val="291"/>
        </w:trPr>
        <w:tc>
          <w:tcPr>
            <w:tcW w:w="2858" w:type="dxa"/>
            <w:vMerge w:val="restart"/>
          </w:tcPr>
          <w:p w14:paraId="261E471E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25E8">
              <w:rPr>
                <w:rFonts w:ascii="Calibri" w:hAnsi="Calibri" w:cs="Calibri"/>
                <w:b/>
                <w:bCs/>
              </w:rPr>
              <w:t>Heterogenní směsi</w:t>
            </w:r>
          </w:p>
          <w:p w14:paraId="729B14F9" w14:textId="77777777" w:rsidR="00C02C42" w:rsidRPr="008C25E8" w:rsidRDefault="00C02C42" w:rsidP="00AE28BF">
            <w:pPr>
              <w:jc w:val="center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Obsahují rozptýlené částice větší než 10</w:t>
            </w:r>
            <w:r w:rsidRPr="008C25E8">
              <w:rPr>
                <w:rFonts w:ascii="Calibri" w:hAnsi="Calibri" w:cs="Calibri"/>
                <w:vertAlign w:val="superscript"/>
              </w:rPr>
              <w:t>-7</w:t>
            </w:r>
            <w:r w:rsidRPr="008C25E8">
              <w:rPr>
                <w:rFonts w:ascii="Calibri" w:hAnsi="Calibri" w:cs="Calibri"/>
              </w:rPr>
              <w:t xml:space="preserve"> m</w:t>
            </w:r>
          </w:p>
        </w:tc>
        <w:tc>
          <w:tcPr>
            <w:tcW w:w="2858" w:type="dxa"/>
          </w:tcPr>
          <w:p w14:paraId="428094CF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Pěna</w:t>
            </w:r>
          </w:p>
        </w:tc>
        <w:tc>
          <w:tcPr>
            <w:tcW w:w="5720" w:type="dxa"/>
            <w:gridSpan w:val="2"/>
          </w:tcPr>
          <w:p w14:paraId="59D9A8E2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Bubliny plynu rozptýlené v kapalině</w:t>
            </w:r>
          </w:p>
        </w:tc>
      </w:tr>
      <w:tr w:rsidR="00C02C42" w:rsidRPr="008C25E8" w14:paraId="4FA053EC" w14:textId="77777777" w:rsidTr="00AE28BF">
        <w:trPr>
          <w:trHeight w:val="158"/>
        </w:trPr>
        <w:tc>
          <w:tcPr>
            <w:tcW w:w="2858" w:type="dxa"/>
            <w:vMerge/>
          </w:tcPr>
          <w:p w14:paraId="7EFE3532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</w:p>
        </w:tc>
        <w:tc>
          <w:tcPr>
            <w:tcW w:w="2858" w:type="dxa"/>
          </w:tcPr>
          <w:p w14:paraId="794BAA9C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Suspenze</w:t>
            </w:r>
          </w:p>
        </w:tc>
        <w:tc>
          <w:tcPr>
            <w:tcW w:w="5720" w:type="dxa"/>
            <w:gridSpan w:val="2"/>
          </w:tcPr>
          <w:p w14:paraId="66DD0ECB" w14:textId="77777777" w:rsidR="00C02C42" w:rsidRPr="008C25E8" w:rsidRDefault="00C02C42" w:rsidP="00AE28BF">
            <w:pPr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Částečky pevné látky rozptýlené v kapalině</w:t>
            </w:r>
          </w:p>
          <w:p w14:paraId="498D5FC8" w14:textId="77777777" w:rsidR="00C02C42" w:rsidRPr="008C25E8" w:rsidRDefault="00C02C42" w:rsidP="00C02C4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8C25E8">
              <w:rPr>
                <w:rFonts w:ascii="Calibri" w:hAnsi="Calibri" w:cs="Calibri"/>
              </w:rPr>
              <w:t>např. jemný písek rozptýlený ve vodě</w:t>
            </w:r>
          </w:p>
        </w:tc>
      </w:tr>
    </w:tbl>
    <w:p w14:paraId="54C05D86" w14:textId="77777777" w:rsidR="00C02C42" w:rsidRPr="008C25E8" w:rsidRDefault="00C02C42" w:rsidP="00C02C42">
      <w:pPr>
        <w:rPr>
          <w:rFonts w:ascii="Calibri" w:hAnsi="Calibri" w:cs="Calibri"/>
        </w:rPr>
      </w:pPr>
    </w:p>
    <w:p w14:paraId="72D0C0E2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Separační metody</w:t>
      </w:r>
      <w:r w:rsidRPr="008C25E8">
        <w:rPr>
          <w:rFonts w:ascii="Calibri" w:hAnsi="Calibri" w:cs="Calibri"/>
        </w:rPr>
        <w:t xml:space="preserve"> – oddělování složek směsi</w:t>
      </w:r>
    </w:p>
    <w:p w14:paraId="4D848AD2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Filtrace</w:t>
      </w:r>
    </w:p>
    <w:p w14:paraId="70CE89B4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Oddělení pevné složky, která se zachytí na filtru, od kapalné (plynné) složky, která filtrem protéká jako tzv. filtrát</w:t>
      </w:r>
    </w:p>
    <w:p w14:paraId="3E85C26A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Sedimentace</w:t>
      </w:r>
      <w:r w:rsidRPr="008C25E8">
        <w:rPr>
          <w:rFonts w:ascii="Calibri" w:hAnsi="Calibri" w:cs="Calibri"/>
        </w:rPr>
        <w:t xml:space="preserve"> – usazování; suspenze, dým, kouř</w:t>
      </w:r>
    </w:p>
    <w:p w14:paraId="2C803872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Oddělení pevné částice rozptýlené v plynu nebo v kapalině, které se usazují na základě gravitačních sil</w:t>
      </w:r>
    </w:p>
    <w:p w14:paraId="4E024262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Nejdříve se usazují částice s největší hustotou</w:t>
      </w:r>
    </w:p>
    <w:p w14:paraId="47B982B1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Krystalizace</w:t>
      </w:r>
    </w:p>
    <w:p w14:paraId="32D79904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 xml:space="preserve">Oddělení složek směsi na základě jejich rozdílné rozpustnosti, nejdříve se </w:t>
      </w:r>
      <w:proofErr w:type="gramStart"/>
      <w:r w:rsidRPr="008C25E8">
        <w:rPr>
          <w:rFonts w:ascii="Calibri" w:hAnsi="Calibri" w:cs="Calibri"/>
        </w:rPr>
        <w:t>tvoří</w:t>
      </w:r>
      <w:proofErr w:type="gramEnd"/>
      <w:r w:rsidRPr="008C25E8">
        <w:rPr>
          <w:rFonts w:ascii="Calibri" w:hAnsi="Calibri" w:cs="Calibri"/>
        </w:rPr>
        <w:t xml:space="preserve"> krystaly látky, která je nejméně rozpustná</w:t>
      </w:r>
    </w:p>
    <w:p w14:paraId="14160AB1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 prováděna ochlazením roztoku, odpařením rozpouštědla nebo přidáním další látky</w:t>
      </w:r>
    </w:p>
    <w:p w14:paraId="2CA4F2C8" w14:textId="77777777" w:rsidR="00C02C42" w:rsidRPr="008C25E8" w:rsidRDefault="00C02C42" w:rsidP="00C02C42">
      <w:pPr>
        <w:rPr>
          <w:rFonts w:ascii="Calibri" w:hAnsi="Calibri" w:cs="Calibri"/>
        </w:rPr>
      </w:pPr>
    </w:p>
    <w:p w14:paraId="4F02AB43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Destilace</w:t>
      </w:r>
    </w:p>
    <w:p w14:paraId="3471038E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Oddělení jednotlivých kapalných složek směsi na základě jejich rozdílné teploty varu</w:t>
      </w:r>
    </w:p>
    <w:p w14:paraId="6EA22CBC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Zahřátím se nejprve uvolňují páry s převládajícím obsahem složky s nejnižší teplotou varu, které vedou do chladiče, kde opět zkapalní</w:t>
      </w:r>
    </w:p>
    <w:p w14:paraId="5E9B1371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Chromatografie</w:t>
      </w:r>
    </w:p>
    <w:p w14:paraId="7E45CCA9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Oddělení složek směsi na základě jejich rozdílných vlastností (např. adsorpce nebo velikostí částic) vzhledem ke dvěma nemísitelným fázím</w:t>
      </w:r>
    </w:p>
    <w:p w14:paraId="56C95DD6" w14:textId="77777777" w:rsidR="00C02C42" w:rsidRPr="008C25E8" w:rsidRDefault="00C02C42" w:rsidP="00C02C42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Stacionární (nepohyblivá část) – filtrační papír</w:t>
      </w:r>
    </w:p>
    <w:p w14:paraId="0621D10F" w14:textId="77777777" w:rsidR="00C02C42" w:rsidRPr="008C25E8" w:rsidRDefault="00C02C42" w:rsidP="00C02C42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Mobilní – rozpouštědlo unášející jednotlivé složky</w:t>
      </w:r>
    </w:p>
    <w:p w14:paraId="5A5DD8A8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Používá se např. při analýze složitých směsí látek</w:t>
      </w:r>
    </w:p>
    <w:p w14:paraId="5D4D8550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Extrakce</w:t>
      </w:r>
    </w:p>
    <w:p w14:paraId="02003791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Oddělení složek na základě jejich rozdílné rozpustnosti v určitém rozpouštědle</w:t>
      </w:r>
    </w:p>
    <w:p w14:paraId="5D605F8F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Oddělovaná složka se na rozdíl od ostatních složek směsi v rozpouštědle rozpustí a následně se získá odpařením rozpouštědla nebo destilací</w:t>
      </w:r>
    </w:p>
    <w:p w14:paraId="553EDF65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Sublimace</w:t>
      </w:r>
      <w:r w:rsidRPr="008C25E8">
        <w:rPr>
          <w:rFonts w:ascii="Calibri" w:hAnsi="Calibri" w:cs="Calibri"/>
        </w:rPr>
        <w:t xml:space="preserve"> </w:t>
      </w:r>
    </w:p>
    <w:p w14:paraId="680D0C7E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Oddělení složky ze směsi, která zahříváním přechází z pevného skupenství přímo do plynného (sublimuje)</w:t>
      </w:r>
    </w:p>
    <w:p w14:paraId="57A51FB4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Např.: jód, naftalen, kyselina benzoová</w:t>
      </w:r>
    </w:p>
    <w:p w14:paraId="74BE25BD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Elektroforéza</w:t>
      </w:r>
    </w:p>
    <w:p w14:paraId="3DBAAC56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Oddělení složek směsi na základě rozdílné pohyblivosti elektricky nabitých částic různých látek v elektrickém poli</w:t>
      </w:r>
    </w:p>
    <w:p w14:paraId="3D722FA4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Používá se např. v biochemii k dělení bílkovin</w:t>
      </w:r>
    </w:p>
    <w:p w14:paraId="609A7C98" w14:textId="77777777" w:rsidR="00C02C42" w:rsidRPr="008C25E8" w:rsidRDefault="00C02C42" w:rsidP="00C02C42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Soustavy látek</w:t>
      </w:r>
    </w:p>
    <w:p w14:paraId="21AAC124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Soustava je část prostoru s jeho hmotnou náplní a od okolí je oddělena skutečnými nebo myšlenými stěnami</w:t>
      </w:r>
    </w:p>
    <w:p w14:paraId="2EC04777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Soustavy:</w:t>
      </w:r>
    </w:p>
    <w:p w14:paraId="21825B5A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Otevřená – stěny dovolují výměnu hmoty i energie s okolím</w:t>
      </w:r>
    </w:p>
    <w:p w14:paraId="20F74B3D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 xml:space="preserve">Uzavřená – stěny dovolují pouze výměnu energie s okolím </w:t>
      </w:r>
    </w:p>
    <w:p w14:paraId="4A0E17D6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Izolovaná – nedovoluje výměnu ničeho</w:t>
      </w:r>
    </w:p>
    <w:p w14:paraId="19B53AD2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Soustavy lze dělit též na</w:t>
      </w:r>
    </w:p>
    <w:p w14:paraId="589E481B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Homogenní</w:t>
      </w:r>
    </w:p>
    <w:p w14:paraId="4B410807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Mají v celém svém objemu stejné vlastnosti</w:t>
      </w:r>
    </w:p>
    <w:p w14:paraId="18DDD4AE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Jsou tvořeny jedinou fází</w:t>
      </w:r>
    </w:p>
    <w:p w14:paraId="1134CC6A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Heterogenní</w:t>
      </w:r>
    </w:p>
    <w:p w14:paraId="3192B0A3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Nemají všude stejné vlastnosti</w:t>
      </w:r>
    </w:p>
    <w:p w14:paraId="638F248B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Jsou tvořeny několika fázemi oddělenými hraniční oblastí, ve které se vlastnosti skokově mění</w:t>
      </w:r>
    </w:p>
    <w:p w14:paraId="0579E5B5" w14:textId="77777777" w:rsidR="00C02C42" w:rsidRPr="008C25E8" w:rsidRDefault="00C02C42" w:rsidP="00C02C42">
      <w:pPr>
        <w:rPr>
          <w:rFonts w:ascii="Calibri" w:hAnsi="Calibri" w:cs="Calibri"/>
        </w:rPr>
      </w:pPr>
    </w:p>
    <w:p w14:paraId="306DF1E0" w14:textId="77777777" w:rsidR="00C02C42" w:rsidRPr="008C25E8" w:rsidRDefault="00C02C42" w:rsidP="00C02C42">
      <w:pPr>
        <w:rPr>
          <w:rFonts w:ascii="Calibri" w:hAnsi="Calibri" w:cs="Calibri"/>
        </w:rPr>
      </w:pPr>
    </w:p>
    <w:p w14:paraId="04E4DCCB" w14:textId="77777777" w:rsidR="00C02C42" w:rsidRPr="008C25E8" w:rsidRDefault="00C02C42" w:rsidP="00C02C42">
      <w:pPr>
        <w:rPr>
          <w:rFonts w:ascii="Calibri" w:hAnsi="Calibri" w:cs="Calibri"/>
        </w:rPr>
      </w:pPr>
    </w:p>
    <w:p w14:paraId="5AF716FC" w14:textId="77777777" w:rsidR="00C02C42" w:rsidRPr="008C25E8" w:rsidRDefault="00C02C42" w:rsidP="00C02C42">
      <w:pPr>
        <w:rPr>
          <w:rFonts w:ascii="Calibri" w:hAnsi="Calibri" w:cs="Calibri"/>
        </w:rPr>
      </w:pPr>
    </w:p>
    <w:p w14:paraId="5439A713" w14:textId="77777777" w:rsidR="00C02C42" w:rsidRPr="008C25E8" w:rsidRDefault="00C02C42" w:rsidP="00C02C42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Základní veličiny, které popisují chemicky čisté látky</w:t>
      </w:r>
    </w:p>
    <w:p w14:paraId="42CB6276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Látkové množství</w:t>
      </w:r>
      <w:r w:rsidRPr="008C25E8">
        <w:rPr>
          <w:rFonts w:ascii="Calibri" w:hAnsi="Calibri" w:cs="Calibri"/>
        </w:rPr>
        <w:t xml:space="preserve"> – </w:t>
      </w:r>
      <w:r w:rsidRPr="008C25E8">
        <w:rPr>
          <w:rFonts w:ascii="Calibri" w:hAnsi="Calibri" w:cs="Calibri"/>
          <w:b/>
          <w:bCs/>
        </w:rPr>
        <w:t>n</w:t>
      </w:r>
    </w:p>
    <w:p w14:paraId="0F8D2B8D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 xml:space="preserve">1 mol obsahuje právě tolik částic kolik je atomů ve 12 g nuklidu uhlíku </w:t>
      </w:r>
      <m:oMath>
        <m:sPre>
          <m:sPrePr>
            <m:ctrlPr>
              <w:rPr>
                <w:rFonts w:ascii="Cambria Math" w:hAnsi="Cambria Math" w:cs="Calibri"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C</m:t>
            </m:r>
          </m:e>
        </m:sPre>
      </m:oMath>
    </w:p>
    <w:p w14:paraId="35CC7C2B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m:oMath>
        <m:r>
          <m:rPr>
            <m:sty m:val="b"/>
          </m:rPr>
          <w:rPr>
            <w:rFonts w:ascii="Cambria Math" w:hAnsi="Cambria Math" w:cs="Calibri"/>
          </w:rPr>
          <m:t>n=</m:t>
        </m:r>
        <m:f>
          <m:fPr>
            <m:ctrlPr>
              <w:rPr>
                <w:rFonts w:ascii="Cambria Math" w:hAnsi="Cambria Math" w:cs="Calibri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Calibri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A</m:t>
                </m:r>
              </m:sub>
            </m:sSub>
          </m:den>
        </m:f>
      </m:oMath>
    </w:p>
    <w:p w14:paraId="00C43D17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Jednotka: mol</w:t>
      </w:r>
    </w:p>
    <w:p w14:paraId="03684911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spacing w:before="240"/>
        <w:rPr>
          <w:rFonts w:ascii="Calibri" w:hAnsi="Calibri" w:cs="Calibri"/>
        </w:rPr>
      </w:pPr>
      <w:proofErr w:type="spellStart"/>
      <w:r w:rsidRPr="008C25E8">
        <w:rPr>
          <w:rFonts w:ascii="Calibri" w:hAnsi="Calibri" w:cs="Calibri"/>
          <w:b/>
          <w:bCs/>
        </w:rPr>
        <w:t>Avogadrova</w:t>
      </w:r>
      <w:proofErr w:type="spellEnd"/>
      <w:r w:rsidRPr="008C25E8">
        <w:rPr>
          <w:rFonts w:ascii="Calibri" w:hAnsi="Calibri" w:cs="Calibri"/>
          <w:b/>
          <w:bCs/>
        </w:rPr>
        <w:t xml:space="preserve"> </w:t>
      </w:r>
      <w:proofErr w:type="gramStart"/>
      <w:r w:rsidRPr="008C25E8">
        <w:rPr>
          <w:rFonts w:ascii="Calibri" w:hAnsi="Calibri" w:cs="Calibri"/>
          <w:b/>
          <w:bCs/>
        </w:rPr>
        <w:t>konstanta - N</w:t>
      </w:r>
      <w:r w:rsidRPr="008C25E8">
        <w:rPr>
          <w:rFonts w:ascii="Calibri" w:hAnsi="Calibri" w:cs="Calibri"/>
          <w:b/>
          <w:bCs/>
          <w:vertAlign w:val="subscript"/>
        </w:rPr>
        <w:t>A</w:t>
      </w:r>
      <w:proofErr w:type="gramEnd"/>
    </w:p>
    <w:p w14:paraId="52C7BD02" w14:textId="77777777" w:rsidR="00C02C42" w:rsidRPr="008C25E8" w:rsidRDefault="00C02C42" w:rsidP="00C02C42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Počet částic v 1 molu jakékoliv látky je 6,022 . 10</w:t>
      </w:r>
      <w:r w:rsidRPr="008C25E8">
        <w:rPr>
          <w:rFonts w:ascii="Calibri" w:hAnsi="Calibri" w:cs="Calibri"/>
          <w:vertAlign w:val="superscript"/>
        </w:rPr>
        <w:t>23</w:t>
      </w:r>
      <w:r w:rsidRPr="008C25E8">
        <w:rPr>
          <w:rFonts w:ascii="Calibri" w:hAnsi="Calibri" w:cs="Calibri"/>
        </w:rPr>
        <w:t xml:space="preserve"> mol</w:t>
      </w:r>
      <w:r w:rsidRPr="008C25E8">
        <w:rPr>
          <w:rFonts w:ascii="Calibri" w:hAnsi="Calibri" w:cs="Calibri"/>
          <w:vertAlign w:val="superscript"/>
        </w:rPr>
        <w:t>-1</w:t>
      </w:r>
    </w:p>
    <w:p w14:paraId="53AAE507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Molární hmotnost</w:t>
      </w:r>
      <w:r w:rsidRPr="008C25E8">
        <w:rPr>
          <w:rFonts w:ascii="Calibri" w:hAnsi="Calibri" w:cs="Calibri"/>
        </w:rPr>
        <w:t xml:space="preserve"> – </w:t>
      </w:r>
      <w:r w:rsidRPr="008C25E8">
        <w:rPr>
          <w:rFonts w:ascii="Calibri" w:hAnsi="Calibri" w:cs="Calibri"/>
          <w:b/>
          <w:bCs/>
        </w:rPr>
        <w:t>M</w:t>
      </w:r>
    </w:p>
    <w:p w14:paraId="5E211C53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 hmotnost jednoho molu látky</w:t>
      </w:r>
    </w:p>
    <w:p w14:paraId="374893BD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m:oMath>
        <m:r>
          <m:rPr>
            <m:sty m:val="b"/>
          </m:rPr>
          <w:rPr>
            <w:rFonts w:ascii="Cambria Math" w:hAnsi="Cambria Math" w:cs="Calibri"/>
          </w:rPr>
          <m:t>M=</m:t>
        </m:r>
        <m:f>
          <m:fPr>
            <m:ctrlPr>
              <w:rPr>
                <w:rFonts w:ascii="Cambria Math" w:hAnsi="Cambria Math" w:cs="Calibri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Calibri"/>
              </w:rPr>
              <m:t>n</m:t>
            </m:r>
          </m:den>
        </m:f>
      </m:oMath>
    </w:p>
    <w:p w14:paraId="76588F9A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Jednotka: g . mol</w:t>
      </w:r>
      <w:r w:rsidRPr="008C25E8">
        <w:rPr>
          <w:rFonts w:ascii="Calibri" w:hAnsi="Calibri" w:cs="Calibri"/>
          <w:vertAlign w:val="superscript"/>
        </w:rPr>
        <w:t>-1</w:t>
      </w:r>
    </w:p>
    <w:p w14:paraId="3E89EDE6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Molární objem</w:t>
      </w:r>
      <w:r w:rsidRPr="008C25E8">
        <w:rPr>
          <w:rFonts w:ascii="Calibri" w:hAnsi="Calibri" w:cs="Calibri"/>
        </w:rPr>
        <w:t xml:space="preserve"> – </w:t>
      </w:r>
      <w:proofErr w:type="spellStart"/>
      <w:r w:rsidRPr="008C25E8">
        <w:rPr>
          <w:rFonts w:ascii="Calibri" w:hAnsi="Calibri" w:cs="Calibri"/>
          <w:b/>
          <w:bCs/>
        </w:rPr>
        <w:t>V</w:t>
      </w:r>
      <w:r w:rsidRPr="008C25E8">
        <w:rPr>
          <w:rFonts w:ascii="Calibri" w:hAnsi="Calibri" w:cs="Calibri"/>
          <w:b/>
          <w:bCs/>
          <w:vertAlign w:val="subscript"/>
        </w:rPr>
        <w:t>m</w:t>
      </w:r>
      <w:proofErr w:type="spellEnd"/>
    </w:p>
    <w:p w14:paraId="4C785A35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 objem 1 molu látky za normálních podmínek</w:t>
      </w:r>
      <w:r w:rsidRPr="008C25E8">
        <w:rPr>
          <w:rFonts w:ascii="Calibri" w:hAnsi="Calibri" w:cs="Calibri"/>
        </w:rPr>
        <w:tab/>
      </w:r>
    </w:p>
    <w:p w14:paraId="4029924C" w14:textId="77777777" w:rsidR="00C02C42" w:rsidRPr="008C25E8" w:rsidRDefault="008C25E8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iCs/>
        </w:rPr>
      </w:pPr>
      <m:oMath>
        <m:sSub>
          <m:sSubPr>
            <m:ctrlPr>
              <w:rPr>
                <w:rFonts w:ascii="Cambria Math" w:hAnsi="Cambria Math" w:cs="Calibri"/>
                <w:b/>
                <w:bCs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 w:cs="Calibri"/>
              </w:rPr>
              <m:t>m</m:t>
            </m:r>
          </m:sub>
        </m:sSub>
        <m:r>
          <m:rPr>
            <m:sty m:val="b"/>
          </m:rP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b/>
                <w:bCs/>
                <w:i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</w:rPr>
              <m:t>V</m:t>
            </m:r>
          </m:num>
          <m:den>
            <m:r>
              <m:rPr>
                <m:sty m:val="b"/>
              </m:rPr>
              <w:rPr>
                <w:rFonts w:ascii="Cambria Math" w:hAnsi="Cambria Math" w:cs="Calibri"/>
              </w:rPr>
              <m:t>n</m:t>
            </m:r>
          </m:den>
        </m:f>
      </m:oMath>
    </w:p>
    <w:p w14:paraId="15DE4ECB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jednotka: dm</w:t>
      </w:r>
      <w:r w:rsidRPr="008C25E8">
        <w:rPr>
          <w:rFonts w:ascii="Calibri" w:hAnsi="Calibri" w:cs="Calibri"/>
          <w:vertAlign w:val="superscript"/>
        </w:rPr>
        <w:t>3</w:t>
      </w:r>
      <w:r w:rsidRPr="008C25E8">
        <w:rPr>
          <w:rFonts w:ascii="Calibri" w:hAnsi="Calibri" w:cs="Calibri"/>
        </w:rPr>
        <w:t>/mol</w:t>
      </w:r>
    </w:p>
    <w:p w14:paraId="0C818BC7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8C25E8">
        <w:rPr>
          <w:rFonts w:ascii="Calibri" w:hAnsi="Calibri" w:cs="Calibri"/>
        </w:rPr>
        <w:t>V</w:t>
      </w:r>
      <w:r w:rsidRPr="008C25E8">
        <w:rPr>
          <w:rFonts w:ascii="Calibri" w:hAnsi="Calibri" w:cs="Calibri"/>
          <w:vertAlign w:val="subscript"/>
        </w:rPr>
        <w:t>m</w:t>
      </w:r>
      <w:proofErr w:type="spellEnd"/>
      <w:r w:rsidRPr="008C25E8">
        <w:rPr>
          <w:rFonts w:ascii="Calibri" w:hAnsi="Calibri" w:cs="Calibri"/>
        </w:rPr>
        <w:t xml:space="preserve"> = 22,414 dm</w:t>
      </w:r>
      <w:r w:rsidRPr="008C25E8">
        <w:rPr>
          <w:rFonts w:ascii="Calibri" w:hAnsi="Calibri" w:cs="Calibri"/>
          <w:vertAlign w:val="superscript"/>
        </w:rPr>
        <w:t>3</w:t>
      </w:r>
      <w:r w:rsidRPr="008C25E8">
        <w:rPr>
          <w:rFonts w:ascii="Calibri" w:hAnsi="Calibri" w:cs="Calibri"/>
        </w:rPr>
        <w:t xml:space="preserve"> . mol</w:t>
      </w:r>
      <w:r w:rsidRPr="008C25E8">
        <w:rPr>
          <w:rFonts w:ascii="Calibri" w:hAnsi="Calibri" w:cs="Calibri"/>
          <w:vertAlign w:val="superscript"/>
        </w:rPr>
        <w:t>-1</w:t>
      </w:r>
      <w:r w:rsidRPr="008C25E8">
        <w:rPr>
          <w:rFonts w:ascii="Calibri" w:hAnsi="Calibri" w:cs="Calibri"/>
        </w:rPr>
        <w:t xml:space="preserve"> – za standartních podmínek</w:t>
      </w:r>
    </w:p>
    <w:p w14:paraId="60DC1673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  <w:b/>
          <w:bCs/>
        </w:rPr>
        <w:t>Relativní atomová hmotnost</w:t>
      </w:r>
      <w:r w:rsidRPr="008C25E8">
        <w:rPr>
          <w:rFonts w:ascii="Calibri" w:hAnsi="Calibri" w:cs="Calibri"/>
        </w:rPr>
        <w:t xml:space="preserve"> – </w:t>
      </w:r>
      <w:r w:rsidRPr="008C25E8">
        <w:rPr>
          <w:rFonts w:ascii="Calibri" w:hAnsi="Calibri" w:cs="Calibri"/>
          <w:b/>
          <w:bCs/>
        </w:rPr>
        <w:t>A</w:t>
      </w:r>
      <w:r w:rsidRPr="008C25E8">
        <w:rPr>
          <w:rFonts w:ascii="Calibri" w:hAnsi="Calibri" w:cs="Calibri"/>
          <w:b/>
          <w:bCs/>
          <w:vertAlign w:val="subscript"/>
        </w:rPr>
        <w:t>r</w:t>
      </w:r>
    </w:p>
    <w:p w14:paraId="76562CB7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Udává kolikrát je hmotnost atomu prvku X větší než atomová hmotnostní konstanta</w:t>
      </w:r>
    </w:p>
    <w:p w14:paraId="62FE5ABF" w14:textId="77777777" w:rsidR="00C02C42" w:rsidRPr="008C25E8" w:rsidRDefault="008C25E8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  <w:iCs/>
        </w:rPr>
      </w:pPr>
      <m:oMath>
        <m:sSub>
          <m:sSubPr>
            <m:ctrlPr>
              <w:rPr>
                <w:rFonts w:ascii="Cambria Math" w:hAnsi="Cambria Math" w:cs="Calibri"/>
                <w:b/>
                <w:bCs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="Calibri"/>
              </w:rPr>
              <m:t>r</m:t>
            </m:r>
          </m:sub>
        </m:sSub>
        <m:r>
          <m:rPr>
            <m:sty m:val="b"/>
          </m:rPr>
          <w:rPr>
            <w:rFonts w:ascii="Cambria Math" w:hAnsi="Cambria Math" w:cs="Calibri"/>
          </w:rPr>
          <m:t xml:space="preserve">= </m:t>
        </m:r>
        <m:f>
          <m:fPr>
            <m:ctrlPr>
              <w:rPr>
                <w:rFonts w:ascii="Cambria Math" w:hAnsi="Cambria Math" w:cs="Calibri"/>
                <w:b/>
                <w:bCs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u</m:t>
                </m:r>
              </m:sub>
            </m:sSub>
          </m:den>
        </m:f>
      </m:oMath>
    </w:p>
    <w:p w14:paraId="52EC2B60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iCs/>
        </w:rPr>
      </w:pPr>
      <w:r w:rsidRPr="008C25E8">
        <w:rPr>
          <w:rFonts w:ascii="Calibri" w:hAnsi="Calibri" w:cs="Calibri"/>
        </w:rPr>
        <w:t xml:space="preserve">Atomová hmotnostní konstanta: </w:t>
      </w: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u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Calibri"/>
          </w:rPr>
          <m:t>(</m:t>
        </m:r>
        <m:sPre>
          <m:sPrePr>
            <m:ctrlPr>
              <w:rPr>
                <w:rFonts w:ascii="Cambria Math" w:hAnsi="Cambria Math" w:cs="Calibr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Cambria Math" w:cs="Calibri"/>
              </w:rPr>
              <m:t>C)</m:t>
            </m:r>
          </m:e>
        </m:sPre>
        <m:r>
          <m:rPr>
            <m:sty m:val="p"/>
          </m:rPr>
          <w:rPr>
            <w:rFonts w:ascii="Cambria Math" w:hAnsi="Cambria Math" w:cs="Calibri"/>
          </w:rPr>
          <m:t xml:space="preserve">=1,66 . </m:t>
        </m:r>
        <m:sSup>
          <m:sSupPr>
            <m:ctrlPr>
              <w:rPr>
                <w:rFonts w:ascii="Cambria Math" w:hAnsi="Cambria Math" w:cs="Calibr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-24</m:t>
            </m:r>
          </m:sup>
        </m:sSup>
        <m:r>
          <m:rPr>
            <m:sty m:val="p"/>
          </m:rPr>
          <w:rPr>
            <w:rFonts w:ascii="Cambria Math" w:hAnsi="Cambria Math" w:cs="Calibri"/>
          </w:rPr>
          <m:t>g</m:t>
        </m:r>
      </m:oMath>
    </w:p>
    <w:p w14:paraId="4948E17C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Relativní molekulová hmotnost</w:t>
      </w:r>
      <w:r w:rsidRPr="008C25E8">
        <w:rPr>
          <w:rFonts w:ascii="Calibri" w:hAnsi="Calibri" w:cs="Calibri"/>
        </w:rPr>
        <w:t xml:space="preserve"> – </w:t>
      </w:r>
      <w:r w:rsidRPr="008C25E8">
        <w:rPr>
          <w:rFonts w:ascii="Calibri" w:hAnsi="Calibri" w:cs="Calibri"/>
          <w:b/>
          <w:bCs/>
        </w:rPr>
        <w:t>M</w:t>
      </w:r>
      <w:r w:rsidRPr="008C25E8">
        <w:rPr>
          <w:rFonts w:ascii="Calibri" w:hAnsi="Calibri" w:cs="Calibri"/>
          <w:b/>
          <w:bCs/>
          <w:vertAlign w:val="subscript"/>
        </w:rPr>
        <w:t>r</w:t>
      </w:r>
    </w:p>
    <w:p w14:paraId="0BFF2333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Udává kolikrát je hmotnost molekuly Y větší než atomová hmotnostní konstanta</w:t>
      </w:r>
    </w:p>
    <w:p w14:paraId="55F60423" w14:textId="77777777" w:rsidR="00C02C42" w:rsidRPr="008C25E8" w:rsidRDefault="008C25E8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  <w:iCs/>
        </w:rPr>
      </w:pPr>
      <m:oMath>
        <m:sSub>
          <m:sSubPr>
            <m:ctrlPr>
              <w:rPr>
                <w:rFonts w:ascii="Cambria Math" w:hAnsi="Cambria Math" w:cs="Calibri"/>
                <w:b/>
                <w:bCs/>
                <w:i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="Calibri"/>
              </w:rPr>
              <m:t>r</m:t>
            </m:r>
          </m:sub>
        </m:sSub>
        <m:r>
          <m:rPr>
            <m:sty m:val="b"/>
          </m:rPr>
          <w:rPr>
            <w:rFonts w:ascii="Cambria Math" w:hAnsi="Cambria Math" w:cs="Calibri"/>
          </w:rPr>
          <m:t xml:space="preserve">= </m:t>
        </m:r>
        <m:f>
          <m:fPr>
            <m:ctrlPr>
              <w:rPr>
                <w:rFonts w:ascii="Cambria Math" w:hAnsi="Cambria Math" w:cs="Calibri"/>
                <w:b/>
                <w:bCs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u</m:t>
                </m:r>
              </m:sub>
            </m:sSub>
          </m:den>
        </m:f>
      </m:oMath>
    </w:p>
    <w:p w14:paraId="5A099DC9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  <w:iCs/>
        </w:rPr>
      </w:pPr>
      <w:r w:rsidRPr="008C25E8">
        <w:rPr>
          <w:rFonts w:ascii="Calibri" w:hAnsi="Calibri" w:cs="Calibri"/>
          <w:b/>
          <w:bCs/>
          <w:iCs/>
        </w:rPr>
        <w:t>Hmotnostní zlomek – w</w:t>
      </w:r>
    </w:p>
    <w:p w14:paraId="3DF71783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  <w:iCs/>
        </w:rPr>
      </w:pPr>
      <w:r w:rsidRPr="008C25E8">
        <w:rPr>
          <w:rFonts w:ascii="Calibri" w:hAnsi="Calibri" w:cs="Calibri"/>
          <w:iCs/>
        </w:rPr>
        <w:t xml:space="preserve">Udává, jaký hmotnostní díl z celkové hmotnosti </w:t>
      </w:r>
      <w:proofErr w:type="gramStart"/>
      <w:r w:rsidRPr="008C25E8">
        <w:rPr>
          <w:rFonts w:ascii="Calibri" w:hAnsi="Calibri" w:cs="Calibri"/>
          <w:iCs/>
        </w:rPr>
        <w:t>tvoří</w:t>
      </w:r>
      <w:proofErr w:type="gramEnd"/>
      <w:r w:rsidRPr="008C25E8">
        <w:rPr>
          <w:rFonts w:ascii="Calibri" w:hAnsi="Calibri" w:cs="Calibri"/>
          <w:iCs/>
        </w:rPr>
        <w:t xml:space="preserve"> látka A</w:t>
      </w:r>
    </w:p>
    <w:p w14:paraId="4B4DE138" w14:textId="77777777" w:rsidR="00C02C42" w:rsidRPr="008C25E8" w:rsidRDefault="008C25E8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m:oMath>
        <m:sSub>
          <m:sSubPr>
            <m:ctrlPr>
              <w:rPr>
                <w:rFonts w:ascii="Cambria Math" w:hAnsi="Cambria Math" w:cs="Calibri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Calibri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 w:cs="Calibri"/>
              </w:rPr>
              <m:t>A</m:t>
            </m:r>
          </m:sub>
        </m:sSub>
        <m:r>
          <m:rPr>
            <m:sty m:val="b"/>
          </m:rPr>
          <w:rPr>
            <w:rFonts w:ascii="Cambria Math" w:hAnsi="Cambria Math" w:cs="Calibri"/>
          </w:rPr>
          <m:t xml:space="preserve">= </m:t>
        </m:r>
        <m:f>
          <m:fPr>
            <m:ctrlPr>
              <w:rPr>
                <w:rFonts w:ascii="Cambria Math" w:hAnsi="Cambria Math" w:cs="Calibri"/>
                <w:b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A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="Calibri"/>
              </w:rPr>
              <m:t>m</m:t>
            </m:r>
          </m:den>
        </m:f>
      </m:oMath>
    </w:p>
    <w:p w14:paraId="05C5F904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  <w:iCs/>
        </w:rPr>
      </w:pPr>
      <w:r w:rsidRPr="008C25E8">
        <w:rPr>
          <w:rFonts w:ascii="Calibri" w:hAnsi="Calibri" w:cs="Calibri"/>
          <w:b/>
          <w:bCs/>
          <w:iCs/>
        </w:rPr>
        <w:t>Objemový zlomek – ϕ</w:t>
      </w:r>
    </w:p>
    <w:p w14:paraId="16EEAF80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  <w:iCs/>
        </w:rPr>
      </w:pPr>
      <w:r w:rsidRPr="008C25E8">
        <w:rPr>
          <w:rFonts w:ascii="Calibri" w:hAnsi="Calibri" w:cs="Calibri"/>
          <w:iCs/>
        </w:rPr>
        <w:t xml:space="preserve">Udává, jaký objemový díl z celkového objemu </w:t>
      </w:r>
      <w:proofErr w:type="gramStart"/>
      <w:r w:rsidRPr="008C25E8">
        <w:rPr>
          <w:rFonts w:ascii="Calibri" w:hAnsi="Calibri" w:cs="Calibri"/>
          <w:iCs/>
        </w:rPr>
        <w:t>tvoří</w:t>
      </w:r>
      <w:proofErr w:type="gramEnd"/>
      <w:r w:rsidRPr="008C25E8">
        <w:rPr>
          <w:rFonts w:ascii="Calibri" w:hAnsi="Calibri" w:cs="Calibri"/>
          <w:iCs/>
        </w:rPr>
        <w:t xml:space="preserve"> látka A</w:t>
      </w:r>
    </w:p>
    <w:p w14:paraId="5DCF78F2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  <w:iCs/>
        </w:rPr>
      </w:pPr>
      <w:proofErr w:type="spellStart"/>
      <w:r w:rsidRPr="008C25E8">
        <w:rPr>
          <w:rFonts w:ascii="Calibri" w:hAnsi="Calibri" w:cs="Calibri"/>
          <w:b/>
          <w:bCs/>
          <w:iCs/>
        </w:rPr>
        <w:t>ϕ</w:t>
      </w:r>
      <w:r w:rsidRPr="008C25E8">
        <w:rPr>
          <w:rFonts w:ascii="Calibri" w:hAnsi="Calibri" w:cs="Calibri"/>
          <w:b/>
          <w:bCs/>
          <w:iCs/>
          <w:vertAlign w:val="subscript"/>
        </w:rPr>
        <w:t>A</w:t>
      </w:r>
      <w:proofErr w:type="spellEnd"/>
      <w:r w:rsidRPr="008C25E8">
        <w:rPr>
          <w:rFonts w:ascii="Calibri" w:eastAsiaTheme="minorEastAsia" w:hAnsi="Calibri" w:cs="Calibri"/>
          <w:b/>
          <w:bCs/>
          <w:iCs/>
        </w:rPr>
        <w:t xml:space="preserve"> </w:t>
      </w:r>
      <m:oMath>
        <m:r>
          <m:rPr>
            <m:sty m:val="b"/>
          </m:rPr>
          <w:rPr>
            <w:rFonts w:ascii="Cambria Math" w:hAnsi="Cambria Math" w:cs="Calibri"/>
          </w:rPr>
          <m:t xml:space="preserve">= </m:t>
        </m:r>
        <m:f>
          <m:fPr>
            <m:ctrlPr>
              <w:rPr>
                <w:rFonts w:ascii="Cambria Math" w:hAnsi="Cambria Math" w:cs="Calibri"/>
                <w:b/>
                <w:bCs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A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="Calibri"/>
              </w:rPr>
              <m:t>V</m:t>
            </m:r>
          </m:den>
        </m:f>
      </m:oMath>
    </w:p>
    <w:p w14:paraId="7B5FC5A2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Hustota</w:t>
      </w:r>
      <w:r w:rsidRPr="008C25E8">
        <w:rPr>
          <w:rFonts w:ascii="Calibri" w:hAnsi="Calibri" w:cs="Calibri"/>
        </w:rPr>
        <w:t xml:space="preserve"> </w:t>
      </w:r>
      <w:r w:rsidRPr="008C25E8">
        <w:rPr>
          <w:rFonts w:ascii="Calibri" w:hAnsi="Calibri" w:cs="Calibri"/>
          <w:i/>
          <w:iCs/>
        </w:rPr>
        <w:t xml:space="preserve">– </w:t>
      </w:r>
      <w:r w:rsidRPr="008C25E8">
        <w:rPr>
          <w:rStyle w:val="PromnnHTML"/>
          <w:rFonts w:ascii="Calibri" w:hAnsi="Calibri" w:cs="Calibri"/>
          <w:b/>
          <w:bCs/>
          <w:i w:val="0"/>
          <w:iCs w:val="0"/>
        </w:rPr>
        <w:t>ρ</w:t>
      </w:r>
    </w:p>
    <w:p w14:paraId="242DE35F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  <w:iCs/>
        </w:rPr>
      </w:pPr>
      <m:oMath>
        <m:r>
          <m:rPr>
            <m:sty m:val="b"/>
          </m:rPr>
          <w:rPr>
            <w:rStyle w:val="PromnnHTML"/>
            <w:rFonts w:ascii="Cambria Math" w:hAnsi="Cambria Math" w:cs="Calibri"/>
          </w:rPr>
          <m:t>ρ</m:t>
        </m:r>
        <m:r>
          <m:rPr>
            <m:sty m:val="b"/>
          </m:rPr>
          <w:rPr>
            <w:rFonts w:ascii="Cambria Math" w:hAnsi="Cambria Math" w:cs="Calibri"/>
          </w:rPr>
          <m:t xml:space="preserve">= </m:t>
        </m:r>
        <m:f>
          <m:fPr>
            <m:ctrlPr>
              <w:rPr>
                <w:rFonts w:ascii="Cambria Math" w:hAnsi="Cambria Math" w:cs="Calibri"/>
                <w:b/>
                <w:bCs/>
                <w:i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Calibri"/>
              </w:rPr>
              <m:t>V</m:t>
            </m:r>
          </m:den>
        </m:f>
        <m:r>
          <m:rPr>
            <m:sty m:val="bi"/>
          </m:rPr>
          <w:rPr>
            <w:rFonts w:ascii="Cambria Math" w:eastAsiaTheme="minorEastAsia" w:hAnsi="Cambria Math" w:cs="Calibri"/>
          </w:rPr>
          <m:t xml:space="preserve">= </m:t>
        </m:r>
        <m:f>
          <m:fPr>
            <m:ctrlPr>
              <w:rPr>
                <w:rFonts w:ascii="Cambria Math" w:hAnsi="Cambria Math" w:cs="Calibri"/>
                <w:b/>
                <w:bCs/>
                <w:i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Calibri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m</m:t>
                </m:r>
              </m:sub>
            </m:sSub>
          </m:den>
        </m:f>
      </m:oMath>
    </w:p>
    <w:p w14:paraId="0F786F62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  <w:iCs/>
        </w:rPr>
      </w:pPr>
      <w:r w:rsidRPr="008C25E8">
        <w:rPr>
          <w:rFonts w:ascii="Calibri" w:hAnsi="Calibri" w:cs="Calibri"/>
          <w:iCs/>
        </w:rPr>
        <w:t>Jednotka: g . cm</w:t>
      </w:r>
      <w:r w:rsidRPr="008C25E8">
        <w:rPr>
          <w:rFonts w:ascii="Calibri" w:hAnsi="Calibri" w:cs="Calibri"/>
          <w:iCs/>
          <w:vertAlign w:val="superscript"/>
        </w:rPr>
        <w:t>-3</w:t>
      </w:r>
    </w:p>
    <w:p w14:paraId="1A55BB1A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Látková koncentrace</w:t>
      </w:r>
      <w:r w:rsidRPr="008C25E8">
        <w:rPr>
          <w:rFonts w:ascii="Calibri" w:hAnsi="Calibri" w:cs="Calibri"/>
        </w:rPr>
        <w:t xml:space="preserve"> – </w:t>
      </w:r>
      <w:r w:rsidRPr="008C25E8">
        <w:rPr>
          <w:rFonts w:ascii="Calibri" w:hAnsi="Calibri" w:cs="Calibri"/>
          <w:b/>
          <w:bCs/>
        </w:rPr>
        <w:t>c</w:t>
      </w:r>
      <w:r w:rsidRPr="008C25E8">
        <w:rPr>
          <w:rFonts w:ascii="Calibri" w:hAnsi="Calibri" w:cs="Calibri"/>
        </w:rPr>
        <w:t xml:space="preserve"> –</w:t>
      </w:r>
      <w:r w:rsidRPr="008C25E8">
        <w:rPr>
          <w:rFonts w:ascii="Calibri" w:hAnsi="Calibri" w:cs="Calibri"/>
          <w:b/>
          <w:bCs/>
        </w:rPr>
        <w:t xml:space="preserve"> </w:t>
      </w:r>
      <w:r w:rsidRPr="008C25E8">
        <w:rPr>
          <w:rFonts w:ascii="Calibri" w:hAnsi="Calibri" w:cs="Calibri"/>
        </w:rPr>
        <w:t>molarita</w:t>
      </w:r>
    </w:p>
    <w:p w14:paraId="65F78645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Vyjadřuje látkové množství rozpuštěné látky v 1 dm</w:t>
      </w:r>
      <w:r w:rsidRPr="008C25E8">
        <w:rPr>
          <w:rFonts w:ascii="Calibri" w:hAnsi="Calibri" w:cs="Calibri"/>
          <w:vertAlign w:val="superscript"/>
        </w:rPr>
        <w:t>3</w:t>
      </w:r>
      <w:r w:rsidRPr="008C25E8">
        <w:rPr>
          <w:rFonts w:ascii="Calibri" w:hAnsi="Calibri" w:cs="Calibri"/>
        </w:rPr>
        <w:t xml:space="preserve"> roztoku</w:t>
      </w:r>
    </w:p>
    <w:p w14:paraId="63E6FD40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m:oMath>
        <m:r>
          <m:rPr>
            <m:sty m:val="b"/>
          </m:rPr>
          <w:rPr>
            <w:rFonts w:ascii="Cambria Math" w:hAnsi="Cambria Math" w:cs="Calibri"/>
          </w:rPr>
          <m:t>c=</m:t>
        </m:r>
        <m:f>
          <m:fPr>
            <m:ctrlPr>
              <w:rPr>
                <w:rFonts w:ascii="Cambria Math" w:hAnsi="Cambria Math" w:cs="Calibri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</w:rPr>
              <m:t>n</m:t>
            </m:r>
          </m:num>
          <m:den>
            <m:r>
              <m:rPr>
                <m:sty m:val="b"/>
              </m:rPr>
              <w:rPr>
                <w:rFonts w:ascii="Cambria Math" w:hAnsi="Cambria Math" w:cs="Calibri"/>
              </w:rPr>
              <m:t>V</m:t>
            </m:r>
          </m:den>
        </m:f>
      </m:oMath>
    </w:p>
    <w:p w14:paraId="2F8E6794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Jednotka: mol . dm</w:t>
      </w:r>
      <w:r w:rsidRPr="008C25E8">
        <w:rPr>
          <w:rFonts w:ascii="Calibri" w:hAnsi="Calibri" w:cs="Calibri"/>
          <w:vertAlign w:val="superscript"/>
        </w:rPr>
        <w:t>-3</w:t>
      </w:r>
    </w:p>
    <w:p w14:paraId="05285EC1" w14:textId="77777777" w:rsidR="00C02C42" w:rsidRPr="008C25E8" w:rsidRDefault="00C02C42" w:rsidP="00C02C42">
      <w:pPr>
        <w:rPr>
          <w:rFonts w:ascii="Calibri" w:hAnsi="Calibri" w:cs="Calibri"/>
        </w:rPr>
      </w:pPr>
    </w:p>
    <w:p w14:paraId="78C7B840" w14:textId="77777777" w:rsidR="00C02C42" w:rsidRPr="008C25E8" w:rsidRDefault="00C02C42" w:rsidP="00C02C42">
      <w:pPr>
        <w:rPr>
          <w:rFonts w:ascii="Calibri" w:hAnsi="Calibri" w:cs="Calibri"/>
        </w:rPr>
      </w:pPr>
    </w:p>
    <w:p w14:paraId="20F45A8D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lastRenderedPageBreak/>
        <w:t>Hmotnostní koncentrace – c</w:t>
      </w:r>
      <w:r w:rsidRPr="008C25E8">
        <w:rPr>
          <w:rFonts w:ascii="Calibri" w:hAnsi="Calibri" w:cs="Calibri"/>
          <w:b/>
          <w:bCs/>
          <w:vertAlign w:val="subscript"/>
        </w:rPr>
        <w:t>m</w:t>
      </w:r>
    </w:p>
    <w:p w14:paraId="59428AE5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Vyjadřuje hmotnost rozpuštěné látky v jednotkovém objemu</w:t>
      </w:r>
    </w:p>
    <w:p w14:paraId="68D74B74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iCs/>
        </w:rPr>
      </w:pPr>
      <m:oMath>
        <m:r>
          <m:rPr>
            <m:sty m:val="b"/>
          </m:rPr>
          <w:rPr>
            <w:rFonts w:ascii="Cambria Math" w:hAnsi="Cambria Math" w:cs="Calibri"/>
          </w:rPr>
          <m:t>c=</m:t>
        </m:r>
        <m:f>
          <m:fPr>
            <m:ctrlPr>
              <w:rPr>
                <w:rFonts w:ascii="Cambria Math" w:hAnsi="Cambria Math" w:cs="Calibri"/>
                <w:b/>
                <w:bCs/>
                <w:i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</w:rPr>
              <m:t>n</m:t>
            </m:r>
          </m:num>
          <m:den>
            <m:r>
              <m:rPr>
                <m:sty m:val="b"/>
              </m:rPr>
              <w:rPr>
                <w:rFonts w:ascii="Cambria Math" w:hAnsi="Cambria Math" w:cs="Calibri"/>
              </w:rPr>
              <m:t>V</m:t>
            </m:r>
          </m:den>
        </m:f>
      </m:oMath>
    </w:p>
    <w:p w14:paraId="2676A04C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Jednotka: g . dm</w:t>
      </w:r>
      <w:r w:rsidRPr="008C25E8">
        <w:rPr>
          <w:rFonts w:ascii="Calibri" w:hAnsi="Calibri" w:cs="Calibri"/>
          <w:vertAlign w:val="superscript"/>
        </w:rPr>
        <w:t>-3</w:t>
      </w:r>
    </w:p>
    <w:p w14:paraId="2FF04074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Molární plynová konstanta</w:t>
      </w:r>
      <w:r w:rsidRPr="008C25E8">
        <w:rPr>
          <w:rFonts w:ascii="Calibri" w:hAnsi="Calibri" w:cs="Calibri"/>
        </w:rPr>
        <w:t xml:space="preserve"> – </w:t>
      </w:r>
      <w:r w:rsidRPr="008C25E8">
        <w:rPr>
          <w:rFonts w:ascii="Calibri" w:hAnsi="Calibri" w:cs="Calibri"/>
          <w:b/>
          <w:bCs/>
        </w:rPr>
        <w:t>R</w:t>
      </w:r>
    </w:p>
    <w:p w14:paraId="2EE56880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R = 8,314 J . K</w:t>
      </w:r>
      <w:r w:rsidRPr="008C25E8">
        <w:rPr>
          <w:rFonts w:ascii="Calibri" w:hAnsi="Calibri" w:cs="Calibri"/>
          <w:vertAlign w:val="superscript"/>
        </w:rPr>
        <w:t>-1</w:t>
      </w:r>
      <w:r w:rsidRPr="008C25E8">
        <w:rPr>
          <w:rFonts w:ascii="Calibri" w:hAnsi="Calibri" w:cs="Calibri"/>
        </w:rPr>
        <w:t xml:space="preserve"> . mol</w:t>
      </w:r>
      <w:r w:rsidRPr="008C25E8">
        <w:rPr>
          <w:rFonts w:ascii="Calibri" w:hAnsi="Calibri" w:cs="Calibri"/>
          <w:vertAlign w:val="superscript"/>
        </w:rPr>
        <w:t>-1</w:t>
      </w:r>
    </w:p>
    <w:p w14:paraId="31E6BF7B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R = N</w:t>
      </w:r>
      <w:r w:rsidRPr="008C25E8">
        <w:rPr>
          <w:rFonts w:ascii="Calibri" w:hAnsi="Calibri" w:cs="Calibri"/>
          <w:b/>
          <w:bCs/>
          <w:vertAlign w:val="subscript"/>
        </w:rPr>
        <w:t xml:space="preserve">A </w:t>
      </w:r>
      <w:r w:rsidRPr="008C25E8">
        <w:rPr>
          <w:rFonts w:ascii="Calibri" w:hAnsi="Calibri" w:cs="Calibri"/>
          <w:b/>
          <w:bCs/>
        </w:rPr>
        <w:t>. k</w:t>
      </w:r>
      <w:r w:rsidRPr="008C25E8">
        <w:rPr>
          <w:rFonts w:ascii="Calibri" w:hAnsi="Calibri" w:cs="Calibri"/>
          <w:b/>
          <w:bCs/>
          <w:vertAlign w:val="subscript"/>
        </w:rPr>
        <w:t>B</w:t>
      </w:r>
    </w:p>
    <w:p w14:paraId="7C4CA85F" w14:textId="77777777" w:rsidR="00C02C42" w:rsidRPr="008C25E8" w:rsidRDefault="00C02C42" w:rsidP="00C02C42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8C25E8">
        <w:rPr>
          <w:rFonts w:ascii="Calibri" w:hAnsi="Calibri" w:cs="Calibri"/>
        </w:rPr>
        <w:t>k</w:t>
      </w:r>
      <w:r w:rsidRPr="008C25E8">
        <w:rPr>
          <w:rFonts w:ascii="Calibri" w:hAnsi="Calibri" w:cs="Calibri"/>
          <w:vertAlign w:val="subscript"/>
        </w:rPr>
        <w:t>B</w:t>
      </w:r>
      <w:r w:rsidRPr="008C25E8">
        <w:rPr>
          <w:rFonts w:ascii="Calibri" w:hAnsi="Calibri" w:cs="Calibri"/>
        </w:rPr>
        <w:t xml:space="preserve"> – </w:t>
      </w:r>
      <w:proofErr w:type="spellStart"/>
      <w:r w:rsidRPr="008C25E8">
        <w:rPr>
          <w:rFonts w:ascii="Calibri" w:hAnsi="Calibri" w:cs="Calibri"/>
        </w:rPr>
        <w:t>Boltzmannova</w:t>
      </w:r>
      <w:proofErr w:type="spellEnd"/>
      <w:r w:rsidRPr="008C25E8">
        <w:rPr>
          <w:rFonts w:ascii="Calibri" w:hAnsi="Calibri" w:cs="Calibri"/>
        </w:rPr>
        <w:t xml:space="preserve"> konstanta</w:t>
      </w:r>
    </w:p>
    <w:p w14:paraId="23E44AC9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Rozpustnost</w:t>
      </w:r>
    </w:p>
    <w:p w14:paraId="0815C7AE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Množství látky, které se za daných podmínek rozpustí v určitém váhovém nebo objemovém rozpouštědle za vzniku nasyceného roztoku</w:t>
      </w:r>
    </w:p>
    <w:p w14:paraId="469A1CB3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Tabulkové hodnoty</w:t>
      </w:r>
    </w:p>
    <w:p w14:paraId="214BEB9A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Množství látky na 100 g rozpouštědla udávají křivky rozpustnosti</w:t>
      </w:r>
    </w:p>
    <w:p w14:paraId="789A2DFC" w14:textId="77777777" w:rsidR="00C02C42" w:rsidRPr="008C25E8" w:rsidRDefault="00C02C42" w:rsidP="00C02C42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Chemické vzorce</w:t>
      </w:r>
    </w:p>
    <w:p w14:paraId="4DE321D8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Funkční</w:t>
      </w:r>
      <w:r w:rsidRPr="008C25E8">
        <w:rPr>
          <w:rFonts w:ascii="Calibri" w:hAnsi="Calibri" w:cs="Calibri"/>
        </w:rPr>
        <w:t xml:space="preserve"> – racionální</w:t>
      </w:r>
    </w:p>
    <w:p w14:paraId="1D963AB4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Nejčastěji používaný</w:t>
      </w:r>
    </w:p>
    <w:p w14:paraId="2756E010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Zachycení a charakteristické umístění funkčních skupin</w:t>
      </w:r>
    </w:p>
    <w:p w14:paraId="4ADE8307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Př.: NH</w:t>
      </w:r>
      <w:r w:rsidRPr="008C25E8">
        <w:rPr>
          <w:rFonts w:ascii="Calibri" w:hAnsi="Calibri" w:cs="Calibri"/>
          <w:vertAlign w:val="subscript"/>
        </w:rPr>
        <w:t>4</w:t>
      </w:r>
      <w:r w:rsidRPr="008C25E8">
        <w:rPr>
          <w:rFonts w:ascii="Calibri" w:hAnsi="Calibri" w:cs="Calibri"/>
        </w:rPr>
        <w:t>NO</w:t>
      </w:r>
      <w:r w:rsidRPr="008C25E8">
        <w:rPr>
          <w:rFonts w:ascii="Calibri" w:hAnsi="Calibri" w:cs="Calibri"/>
          <w:vertAlign w:val="subscript"/>
        </w:rPr>
        <w:t>2</w:t>
      </w:r>
    </w:p>
    <w:p w14:paraId="55558CBE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Strukturní</w:t>
      </w:r>
      <w:r w:rsidRPr="008C25E8">
        <w:rPr>
          <w:rFonts w:ascii="Calibri" w:hAnsi="Calibri" w:cs="Calibri"/>
        </w:rPr>
        <w:t xml:space="preserve"> – konstituční</w:t>
      </w:r>
    </w:p>
    <w:p w14:paraId="4E052FC3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Vazebné poměry v molekule</w:t>
      </w:r>
    </w:p>
    <w:p w14:paraId="38062468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Nepostihuje prostorové uspořádání</w:t>
      </w:r>
    </w:p>
    <w:p w14:paraId="5EAF7814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Př.: H-O-H</w:t>
      </w:r>
    </w:p>
    <w:p w14:paraId="0C9E905A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Elektronový strukturní</w:t>
      </w:r>
    </w:p>
    <w:p w14:paraId="3A14948D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Vyznačení nevazebných elektronových párů do strukturních vzorců</w:t>
      </w:r>
    </w:p>
    <w:p w14:paraId="4293C67B" w14:textId="77777777" w:rsidR="00C02C42" w:rsidRPr="008C25E8" w:rsidRDefault="00C02C42" w:rsidP="00C02C42">
      <w:pPr>
        <w:pStyle w:val="Odstavecseseznamem"/>
        <w:numPr>
          <w:ilvl w:val="3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Vyznačení parciálních nábojů na atomech</w:t>
      </w:r>
    </w:p>
    <w:p w14:paraId="3A322DAF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Geometrické</w:t>
      </w:r>
    </w:p>
    <w:p w14:paraId="320F539D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Prostorové uspořádání atomům, iontů nebo molekul</w:t>
      </w:r>
    </w:p>
    <w:p w14:paraId="11077AFD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Stechiometrické</w:t>
      </w:r>
      <w:r w:rsidRPr="008C25E8">
        <w:rPr>
          <w:rFonts w:ascii="Calibri" w:hAnsi="Calibri" w:cs="Calibri"/>
        </w:rPr>
        <w:t xml:space="preserve"> – empirické</w:t>
      </w:r>
    </w:p>
    <w:p w14:paraId="6706044A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Poměr atomů v molekule</w:t>
      </w:r>
    </w:p>
    <w:p w14:paraId="6CDF768D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Obvykle se uzavírá do složených závorek</w:t>
      </w:r>
    </w:p>
    <w:p w14:paraId="53D40019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Př. {CH</w:t>
      </w:r>
      <w:r w:rsidRPr="008C25E8">
        <w:rPr>
          <w:rFonts w:ascii="Calibri" w:hAnsi="Calibri" w:cs="Calibri"/>
          <w:vertAlign w:val="subscript"/>
        </w:rPr>
        <w:t>2</w:t>
      </w:r>
      <w:r w:rsidRPr="008C25E8">
        <w:rPr>
          <w:rFonts w:ascii="Calibri" w:hAnsi="Calibri" w:cs="Calibri"/>
        </w:rPr>
        <w:t>}</w:t>
      </w:r>
    </w:p>
    <w:p w14:paraId="0714A91C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Využívá se při analýzách</w:t>
      </w:r>
    </w:p>
    <w:p w14:paraId="3EA84B79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  <w:b/>
          <w:bCs/>
        </w:rPr>
        <w:t>Molekulární</w:t>
      </w:r>
      <w:r w:rsidRPr="008C25E8">
        <w:rPr>
          <w:rFonts w:ascii="Calibri" w:hAnsi="Calibri" w:cs="Calibri"/>
        </w:rPr>
        <w:t xml:space="preserve"> – sumární</w:t>
      </w:r>
    </w:p>
    <w:p w14:paraId="5964328D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Skutečný počet atomů v molekulách</w:t>
      </w:r>
    </w:p>
    <w:p w14:paraId="73F44401" w14:textId="77777777" w:rsidR="00C02C42" w:rsidRPr="008C25E8" w:rsidRDefault="00C02C42" w:rsidP="00C02C42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proofErr w:type="spellStart"/>
      <w:r w:rsidRPr="008C25E8">
        <w:rPr>
          <w:rFonts w:ascii="Calibri" w:hAnsi="Calibri" w:cs="Calibri"/>
          <w:b/>
          <w:bCs/>
        </w:rPr>
        <w:t>Krystalochemický</w:t>
      </w:r>
      <w:proofErr w:type="spellEnd"/>
      <w:r w:rsidRPr="008C25E8">
        <w:rPr>
          <w:rFonts w:ascii="Calibri" w:hAnsi="Calibri" w:cs="Calibri"/>
          <w:b/>
          <w:bCs/>
        </w:rPr>
        <w:t xml:space="preserve"> (koordinační)</w:t>
      </w:r>
    </w:p>
    <w:p w14:paraId="7CE1D312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Vyjadřuje koordinační čísla, tj. počet atomů, iontů nebo molekul, které bezprostředně obklopují určitý atom v krystalové struktuře</w:t>
      </w:r>
    </w:p>
    <w:p w14:paraId="7E6B4B5A" w14:textId="77777777" w:rsidR="00C02C42" w:rsidRPr="008C25E8" w:rsidRDefault="00C02C42" w:rsidP="00C02C42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8C25E8">
        <w:rPr>
          <w:rFonts w:ascii="Calibri" w:hAnsi="Calibri" w:cs="Calibri"/>
        </w:rPr>
        <w:t>Koordinační čísla se zapisují ve tvaru zlomku a jejich podělením se získá odpovídající koeficient ve stechiometrickém vzorci</w:t>
      </w:r>
    </w:p>
    <w:p w14:paraId="022BA0B5" w14:textId="77777777" w:rsidR="003D06F8" w:rsidRPr="008C25E8" w:rsidRDefault="003D06F8">
      <w:pPr>
        <w:rPr>
          <w:rFonts w:ascii="Calibri" w:hAnsi="Calibri" w:cs="Calibri"/>
        </w:rPr>
      </w:pPr>
    </w:p>
    <w:sectPr w:rsidR="003D06F8" w:rsidRPr="008C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0"/>
  </w:num>
  <w:num w:numId="2" w16cid:durableId="149884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F8"/>
    <w:rsid w:val="003D06F8"/>
    <w:rsid w:val="00794440"/>
    <w:rsid w:val="0084556D"/>
    <w:rsid w:val="008C25E8"/>
    <w:rsid w:val="00C02C42"/>
    <w:rsid w:val="00E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665D"/>
  <w15:chartTrackingRefBased/>
  <w15:docId w15:val="{1C6B7E0E-69CA-4D20-BB32-BA995385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C42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0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6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6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6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6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6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6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0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0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0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06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06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06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6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06F8"/>
    <w:rPr>
      <w:b/>
      <w:bCs/>
      <w:smallCaps/>
      <w:color w:val="0F4761" w:themeColor="accent1" w:themeShade="BF"/>
      <w:spacing w:val="5"/>
    </w:rPr>
  </w:style>
  <w:style w:type="character" w:styleId="PromnnHTML">
    <w:name w:val="HTML Variable"/>
    <w:basedOn w:val="Standardnpsmoodstavce"/>
    <w:uiPriority w:val="99"/>
    <w:semiHidden/>
    <w:unhideWhenUsed/>
    <w:rsid w:val="00C02C42"/>
    <w:rPr>
      <w:i/>
      <w:iCs/>
    </w:rPr>
  </w:style>
  <w:style w:type="table" w:styleId="Mkatabulky">
    <w:name w:val="Table Grid"/>
    <w:basedOn w:val="Normlntabulka"/>
    <w:uiPriority w:val="39"/>
    <w:rsid w:val="00C02C4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1084</Words>
  <Characters>6399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 Jaroslav</dc:creator>
  <cp:keywords/>
  <dc:description/>
  <cp:lastModifiedBy>Lukasek Jaroslav</cp:lastModifiedBy>
  <cp:revision>4</cp:revision>
  <dcterms:created xsi:type="dcterms:W3CDTF">2024-08-27T18:28:00Z</dcterms:created>
  <dcterms:modified xsi:type="dcterms:W3CDTF">2024-08-27T19:18:00Z</dcterms:modified>
</cp:coreProperties>
</file>